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page" w:tblpX="1646" w:tblpY="4663"/>
        <w:tblW w:w="6300" w:type="dxa"/>
        <w:tblBorders>
          <w:top w:val="single" w:sz="48" w:space="0" w:color="CBB677"/>
          <w:left w:val="single" w:sz="48" w:space="0" w:color="CBB677"/>
          <w:bottom w:val="single" w:sz="48" w:space="0" w:color="CBB677"/>
          <w:right w:val="single" w:sz="48" w:space="0" w:color="CBB677"/>
        </w:tblBorders>
        <w:tblCellMar>
          <w:top w:w="360" w:type="dxa"/>
          <w:left w:w="360" w:type="dxa"/>
          <w:bottom w:w="360" w:type="dxa"/>
          <w:right w:w="180" w:type="dxa"/>
        </w:tblCellMar>
        <w:tblLook w:val="04A0" w:firstRow="1" w:lastRow="0" w:firstColumn="1" w:lastColumn="0" w:noHBand="0" w:noVBand="1"/>
      </w:tblPr>
      <w:tblGrid>
        <w:gridCol w:w="6300"/>
      </w:tblGrid>
      <w:tr w:rsidR="00AF4C2D" w:rsidRPr="00AC6121" w14:paraId="21EC0937" w14:textId="77777777" w:rsidTr="00BC3294">
        <w:trPr>
          <w:trHeight w:val="5201"/>
        </w:trPr>
        <w:tc>
          <w:tcPr>
            <w:tcW w:w="6300" w:type="dxa"/>
            <w:shd w:val="clear" w:color="auto" w:fill="auto"/>
            <w:tcMar>
              <w:top w:w="360" w:type="dxa"/>
              <w:left w:w="360" w:type="dxa"/>
              <w:right w:w="360" w:type="dxa"/>
            </w:tcMar>
          </w:tcPr>
          <w:p w14:paraId="7B64308D" w14:textId="77777777" w:rsidR="00AF4C2D" w:rsidRDefault="00AF4C2D" w:rsidP="00BC3294">
            <w:pPr>
              <w:spacing w:line="500" w:lineRule="exact"/>
              <w:rPr>
                <w:rFonts w:ascii="Calibri" w:eastAsia="MS Mincho" w:hAnsi="Calibri"/>
                <w:bCs/>
                <w:color w:val="006A71"/>
                <w:sz w:val="50"/>
                <w:szCs w:val="50"/>
              </w:rPr>
            </w:pPr>
            <w:bookmarkStart w:id="0" w:name="_GoBack"/>
            <w:bookmarkEnd w:id="0"/>
            <w:r>
              <w:rPr>
                <w:rFonts w:ascii="Calibri" w:hAnsi="Calibri"/>
                <w:bCs/>
                <w:color w:val="006A71"/>
                <w:sz w:val="50"/>
                <w:szCs w:val="50"/>
              </w:rPr>
              <w:t xml:space="preserve">Politique concernant </w:t>
            </w:r>
            <w:r w:rsidR="00D65B41">
              <w:rPr>
                <w:rFonts w:ascii="Calibri" w:hAnsi="Calibri"/>
                <w:bCs/>
                <w:color w:val="006A71"/>
                <w:sz w:val="50"/>
                <w:szCs w:val="50"/>
              </w:rPr>
              <w:br/>
            </w:r>
            <w:r>
              <w:rPr>
                <w:rFonts w:ascii="Calibri" w:hAnsi="Calibri"/>
                <w:bCs/>
                <w:color w:val="006A71"/>
                <w:sz w:val="50"/>
                <w:szCs w:val="50"/>
              </w:rPr>
              <w:t xml:space="preserve">la rémunération, </w:t>
            </w:r>
            <w:r w:rsidR="00D65B41">
              <w:rPr>
                <w:rFonts w:ascii="Calibri" w:hAnsi="Calibri"/>
                <w:bCs/>
                <w:color w:val="006A71"/>
                <w:sz w:val="50"/>
                <w:szCs w:val="50"/>
              </w:rPr>
              <w:br/>
            </w:r>
            <w:r>
              <w:rPr>
                <w:rFonts w:ascii="Calibri" w:hAnsi="Calibri"/>
                <w:bCs/>
                <w:color w:val="006A71"/>
                <w:sz w:val="50"/>
                <w:szCs w:val="50"/>
              </w:rPr>
              <w:t xml:space="preserve">les déplacements </w:t>
            </w:r>
            <w:r w:rsidR="00D65B41">
              <w:rPr>
                <w:rFonts w:ascii="Calibri" w:hAnsi="Calibri"/>
                <w:bCs/>
                <w:color w:val="006A71"/>
                <w:sz w:val="50"/>
                <w:szCs w:val="50"/>
              </w:rPr>
              <w:br/>
            </w:r>
            <w:r>
              <w:rPr>
                <w:rFonts w:ascii="Calibri" w:hAnsi="Calibri"/>
                <w:bCs/>
                <w:color w:val="006A71"/>
                <w:sz w:val="50"/>
                <w:szCs w:val="50"/>
              </w:rPr>
              <w:t xml:space="preserve">et les dépenses </w:t>
            </w:r>
            <w:r w:rsidR="00D65B41">
              <w:rPr>
                <w:rFonts w:ascii="Calibri" w:hAnsi="Calibri"/>
                <w:bCs/>
                <w:color w:val="006A71"/>
                <w:sz w:val="50"/>
                <w:szCs w:val="50"/>
              </w:rPr>
              <w:br/>
            </w:r>
            <w:r>
              <w:rPr>
                <w:rFonts w:ascii="Calibri" w:hAnsi="Calibri"/>
                <w:bCs/>
                <w:color w:val="006A71"/>
                <w:sz w:val="50"/>
                <w:szCs w:val="50"/>
              </w:rPr>
              <w:t>des administrateurs</w:t>
            </w:r>
          </w:p>
          <w:p w14:paraId="4DA77EC4" w14:textId="77777777" w:rsidR="00AF4C2D" w:rsidRPr="00DA0B7E" w:rsidRDefault="00AF4C2D" w:rsidP="00BC3294">
            <w:pPr>
              <w:spacing w:line="500" w:lineRule="exact"/>
              <w:rPr>
                <w:rFonts w:ascii="Calibri" w:eastAsia="MS Mincho" w:hAnsi="Calibri"/>
                <w:bCs/>
                <w:color w:val="006A71"/>
                <w:sz w:val="50"/>
                <w:szCs w:val="50"/>
              </w:rPr>
            </w:pPr>
          </w:p>
          <w:p w14:paraId="2DB7149F" w14:textId="77777777" w:rsidR="00AF4C2D" w:rsidRDefault="00AF4C2D" w:rsidP="00BC3294">
            <w:pPr>
              <w:spacing w:line="500" w:lineRule="exact"/>
              <w:rPr>
                <w:rFonts w:ascii="Calibri" w:eastAsia="MS Mincho" w:hAnsi="Calibri"/>
                <w:bCs/>
                <w:color w:val="006A71"/>
                <w:sz w:val="50"/>
                <w:szCs w:val="50"/>
              </w:rPr>
            </w:pPr>
          </w:p>
          <w:p w14:paraId="639EF56C" w14:textId="77777777" w:rsidR="00AF4C2D" w:rsidRPr="00297E52" w:rsidRDefault="004362EA" w:rsidP="00BC3294">
            <w:pPr>
              <w:spacing w:line="500" w:lineRule="exact"/>
              <w:rPr>
                <w:rFonts w:ascii="Calibri" w:eastAsia="MS Mincho" w:hAnsi="Calibri"/>
                <w:b/>
                <w:bCs/>
                <w:sz w:val="28"/>
                <w:szCs w:val="28"/>
              </w:rPr>
            </w:pPr>
            <w:r>
              <w:rPr>
                <w:rFonts w:ascii="Calibri" w:hAnsi="Calibri"/>
                <w:b/>
                <w:bCs/>
                <w:sz w:val="28"/>
                <w:szCs w:val="28"/>
              </w:rPr>
              <w:t>19 juin 2018</w:t>
            </w:r>
          </w:p>
          <w:p w14:paraId="643A0C05" w14:textId="77777777" w:rsidR="00AF4C2D" w:rsidRPr="00AC6121" w:rsidRDefault="00AF4C2D" w:rsidP="00BC3294">
            <w:pPr>
              <w:spacing w:line="300" w:lineRule="exact"/>
              <w:rPr>
                <w:rFonts w:ascii="Calibri" w:eastAsia="MS Mincho" w:hAnsi="Calibri"/>
                <w:b/>
                <w:bCs/>
                <w:sz w:val="26"/>
                <w:szCs w:val="26"/>
              </w:rPr>
            </w:pPr>
            <w:r>
              <w:rPr>
                <w:rFonts w:ascii="Calibri" w:hAnsi="Calibri"/>
                <w:b/>
                <w:bCs/>
                <w:sz w:val="26"/>
                <w:szCs w:val="26"/>
              </w:rPr>
              <w:t xml:space="preserve"> </w:t>
            </w:r>
          </w:p>
        </w:tc>
      </w:tr>
    </w:tbl>
    <w:p w14:paraId="772A3DF2" w14:textId="77777777" w:rsidR="00D039AF" w:rsidRDefault="00D039AF">
      <w:pPr>
        <w:pStyle w:val="Titre4"/>
        <w:rPr>
          <w:sz w:val="40"/>
        </w:rPr>
      </w:pPr>
    </w:p>
    <w:p w14:paraId="2A976B3F" w14:textId="77777777" w:rsidR="00D039AF" w:rsidRDefault="00D039AF">
      <w:pPr>
        <w:sectPr w:rsidR="00D039AF">
          <w:headerReference w:type="default" r:id="rId12"/>
          <w:footerReference w:type="default" r:id="rId13"/>
          <w:headerReference w:type="first" r:id="rId14"/>
          <w:pgSz w:w="12240" w:h="15840"/>
          <w:pgMar w:top="5760" w:right="1800" w:bottom="1440" w:left="1800" w:header="720" w:footer="720" w:gutter="0"/>
          <w:pgNumType w:fmt="lowerRoman"/>
          <w:cols w:space="720"/>
          <w:titlePg/>
        </w:sectPr>
      </w:pPr>
    </w:p>
    <w:p w14:paraId="0DFA0CF5" w14:textId="77777777" w:rsidR="00423B64" w:rsidRPr="00887629" w:rsidRDefault="00415DB6">
      <w:pPr>
        <w:pStyle w:val="TM1"/>
        <w:tabs>
          <w:tab w:val="right" w:leader="dot" w:pos="8630"/>
        </w:tabs>
        <w:rPr>
          <w:rFonts w:ascii="Calibri" w:eastAsia="MS Mincho" w:hAnsi="Calibri" w:cstheme="minorBidi"/>
          <w:noProof/>
          <w:sz w:val="22"/>
          <w:szCs w:val="28"/>
          <w:lang w:val="es-ES_tradnl" w:eastAsia="zh-TW" w:bidi="th-TH"/>
        </w:rPr>
      </w:pPr>
      <w:r w:rsidRPr="00887629">
        <w:rPr>
          <w:rFonts w:ascii="Calibri" w:hAnsi="Calibri"/>
        </w:rPr>
        <w:lastRenderedPageBreak/>
        <w:fldChar w:fldCharType="begin"/>
      </w:r>
      <w:r w:rsidR="00D039AF" w:rsidRPr="00887629">
        <w:rPr>
          <w:rFonts w:ascii="Calibri" w:hAnsi="Calibri"/>
        </w:rPr>
        <w:instrText xml:space="preserve"> </w:instrText>
      </w:r>
      <w:r w:rsidR="000E539E" w:rsidRPr="00887629">
        <w:rPr>
          <w:rFonts w:ascii="Calibri" w:hAnsi="Calibri"/>
        </w:rPr>
        <w:instrText>TOC</w:instrText>
      </w:r>
      <w:r w:rsidR="00D039AF" w:rsidRPr="00887629">
        <w:rPr>
          <w:rFonts w:ascii="Calibri" w:hAnsi="Calibri"/>
        </w:rPr>
        <w:instrText xml:space="preserve"> \o "1-2" \h \z </w:instrText>
      </w:r>
      <w:r w:rsidRPr="00887629">
        <w:rPr>
          <w:rFonts w:ascii="Calibri" w:hAnsi="Calibri"/>
        </w:rPr>
        <w:fldChar w:fldCharType="separate"/>
      </w:r>
      <w:hyperlink w:anchor="_Toc5976623" w:history="1">
        <w:r w:rsidR="00423B64" w:rsidRPr="00887629">
          <w:rPr>
            <w:rStyle w:val="Lienhypertexte"/>
            <w:rFonts w:ascii="Calibri" w:hAnsi="Calibri"/>
            <w:noProof/>
          </w:rPr>
          <w:t>1.0</w:t>
        </w:r>
        <w:r w:rsidR="00423B64" w:rsidRPr="00887629">
          <w:rPr>
            <w:rFonts w:ascii="Calibri" w:eastAsia="MS Mincho" w:hAnsi="Calibri" w:cstheme="minorBidi"/>
            <w:noProof/>
            <w:sz w:val="22"/>
            <w:szCs w:val="28"/>
            <w:lang w:val="es-ES_tradnl" w:eastAsia="zh-TW" w:bidi="th-TH"/>
          </w:rPr>
          <w:tab/>
        </w:r>
        <w:r w:rsidR="00423B64" w:rsidRPr="00887629">
          <w:rPr>
            <w:rStyle w:val="Lienhypertexte"/>
            <w:rFonts w:ascii="Calibri" w:hAnsi="Calibri"/>
            <w:noProof/>
          </w:rPr>
          <w:t>RÉMUNÉRATION DES ADMINISTRATEURS</w:t>
        </w:r>
        <w:r w:rsidR="00423B64" w:rsidRPr="00887629">
          <w:rPr>
            <w:rFonts w:ascii="Calibri" w:hAnsi="Calibri"/>
            <w:noProof/>
            <w:webHidden/>
          </w:rPr>
          <w:tab/>
        </w:r>
        <w:r w:rsidR="00423B64" w:rsidRPr="00887629">
          <w:rPr>
            <w:rFonts w:ascii="Calibri" w:hAnsi="Calibri"/>
            <w:noProof/>
            <w:webHidden/>
          </w:rPr>
          <w:fldChar w:fldCharType="begin"/>
        </w:r>
        <w:r w:rsidR="00423B64" w:rsidRPr="00887629">
          <w:rPr>
            <w:rFonts w:ascii="Calibri" w:hAnsi="Calibri"/>
            <w:noProof/>
            <w:webHidden/>
          </w:rPr>
          <w:instrText xml:space="preserve"> PAGEREF _Toc5976623 \h </w:instrText>
        </w:r>
        <w:r w:rsidR="00423B64" w:rsidRPr="00887629">
          <w:rPr>
            <w:rFonts w:ascii="Calibri" w:hAnsi="Calibri"/>
            <w:noProof/>
            <w:webHidden/>
          </w:rPr>
        </w:r>
        <w:r w:rsidR="00423B64" w:rsidRPr="00887629">
          <w:rPr>
            <w:rFonts w:ascii="Calibri" w:hAnsi="Calibri"/>
            <w:noProof/>
            <w:webHidden/>
          </w:rPr>
          <w:fldChar w:fldCharType="separate"/>
        </w:r>
        <w:r w:rsidR="001F45C6">
          <w:rPr>
            <w:rFonts w:ascii="Calibri" w:hAnsi="Calibri"/>
            <w:noProof/>
            <w:webHidden/>
          </w:rPr>
          <w:t>1</w:t>
        </w:r>
        <w:r w:rsidR="00423B64" w:rsidRPr="00887629">
          <w:rPr>
            <w:rFonts w:ascii="Calibri" w:hAnsi="Calibri"/>
            <w:noProof/>
            <w:webHidden/>
          </w:rPr>
          <w:fldChar w:fldCharType="end"/>
        </w:r>
      </w:hyperlink>
    </w:p>
    <w:p w14:paraId="4CCFC7E7" w14:textId="77777777" w:rsidR="00423B64" w:rsidRPr="00887629" w:rsidRDefault="003C3512">
      <w:pPr>
        <w:pStyle w:val="TM2"/>
        <w:tabs>
          <w:tab w:val="left" w:pos="1440"/>
          <w:tab w:val="right" w:leader="dot" w:pos="8630"/>
        </w:tabs>
        <w:rPr>
          <w:rFonts w:ascii="Calibri" w:eastAsia="MS Mincho" w:hAnsi="Calibri" w:cstheme="minorBidi"/>
          <w:sz w:val="22"/>
          <w:szCs w:val="28"/>
          <w:lang w:val="es-ES_tradnl" w:eastAsia="zh-TW" w:bidi="th-TH"/>
        </w:rPr>
      </w:pPr>
      <w:hyperlink w:anchor="_Toc5976624" w:history="1">
        <w:r w:rsidR="00423B64" w:rsidRPr="00887629">
          <w:rPr>
            <w:rStyle w:val="Lienhypertexte"/>
            <w:rFonts w:ascii="Calibri" w:hAnsi="Calibri"/>
          </w:rPr>
          <w:t>1.1</w:t>
        </w:r>
        <w:r w:rsidR="00423B64" w:rsidRPr="00887629">
          <w:rPr>
            <w:rFonts w:ascii="Calibri" w:eastAsia="MS Mincho" w:hAnsi="Calibri" w:cstheme="minorBidi"/>
            <w:sz w:val="22"/>
            <w:szCs w:val="28"/>
            <w:lang w:val="es-ES_tradnl" w:eastAsia="zh-TW" w:bidi="th-TH"/>
          </w:rPr>
          <w:tab/>
        </w:r>
        <w:r w:rsidR="00423B64" w:rsidRPr="00887629">
          <w:rPr>
            <w:rStyle w:val="Lienhypertexte"/>
            <w:rFonts w:ascii="Calibri" w:hAnsi="Calibri"/>
          </w:rPr>
          <w:t>Aperçu</w:t>
        </w:r>
        <w:r w:rsidR="00423B64" w:rsidRPr="00887629">
          <w:rPr>
            <w:rFonts w:ascii="Calibri" w:hAnsi="Calibri"/>
            <w:webHidden/>
          </w:rPr>
          <w:tab/>
        </w:r>
        <w:r w:rsidR="00423B64" w:rsidRPr="00887629">
          <w:rPr>
            <w:rFonts w:ascii="Calibri" w:hAnsi="Calibri"/>
            <w:webHidden/>
          </w:rPr>
          <w:fldChar w:fldCharType="begin"/>
        </w:r>
        <w:r w:rsidR="00423B64" w:rsidRPr="00887629">
          <w:rPr>
            <w:rFonts w:ascii="Calibri" w:hAnsi="Calibri"/>
            <w:webHidden/>
          </w:rPr>
          <w:instrText xml:space="preserve"> PAGEREF _Toc5976624 \h </w:instrText>
        </w:r>
        <w:r w:rsidR="00423B64" w:rsidRPr="00887629">
          <w:rPr>
            <w:rFonts w:ascii="Calibri" w:hAnsi="Calibri"/>
            <w:webHidden/>
          </w:rPr>
        </w:r>
        <w:r w:rsidR="00423B64" w:rsidRPr="00887629">
          <w:rPr>
            <w:rFonts w:ascii="Calibri" w:hAnsi="Calibri"/>
            <w:webHidden/>
          </w:rPr>
          <w:fldChar w:fldCharType="separate"/>
        </w:r>
        <w:r w:rsidR="001F45C6">
          <w:rPr>
            <w:rFonts w:ascii="Calibri" w:hAnsi="Calibri"/>
            <w:webHidden/>
          </w:rPr>
          <w:t>1</w:t>
        </w:r>
        <w:r w:rsidR="00423B64" w:rsidRPr="00887629">
          <w:rPr>
            <w:rFonts w:ascii="Calibri" w:hAnsi="Calibri"/>
            <w:webHidden/>
          </w:rPr>
          <w:fldChar w:fldCharType="end"/>
        </w:r>
      </w:hyperlink>
    </w:p>
    <w:p w14:paraId="5A34CBE6" w14:textId="77777777" w:rsidR="00423B64" w:rsidRPr="00887629" w:rsidRDefault="003C3512">
      <w:pPr>
        <w:pStyle w:val="TM1"/>
        <w:tabs>
          <w:tab w:val="right" w:leader="dot" w:pos="8630"/>
        </w:tabs>
        <w:rPr>
          <w:rFonts w:ascii="Calibri" w:eastAsia="MS Mincho" w:hAnsi="Calibri" w:cstheme="minorBidi"/>
          <w:noProof/>
          <w:sz w:val="22"/>
          <w:szCs w:val="28"/>
          <w:lang w:val="es-ES_tradnl" w:eastAsia="zh-TW" w:bidi="th-TH"/>
        </w:rPr>
      </w:pPr>
      <w:hyperlink w:anchor="_Toc5976625" w:history="1">
        <w:r w:rsidR="00423B64" w:rsidRPr="00887629">
          <w:rPr>
            <w:rStyle w:val="Lienhypertexte"/>
            <w:rFonts w:ascii="Calibri" w:hAnsi="Calibri"/>
            <w:noProof/>
          </w:rPr>
          <w:t>2.0</w:t>
        </w:r>
        <w:r w:rsidR="00423B64" w:rsidRPr="00887629">
          <w:rPr>
            <w:rFonts w:ascii="Calibri" w:eastAsia="MS Mincho" w:hAnsi="Calibri" w:cstheme="minorBidi"/>
            <w:noProof/>
            <w:sz w:val="22"/>
            <w:szCs w:val="28"/>
            <w:lang w:val="es-ES_tradnl" w:eastAsia="zh-TW" w:bidi="th-TH"/>
          </w:rPr>
          <w:tab/>
        </w:r>
        <w:r w:rsidR="00423B64" w:rsidRPr="00887629">
          <w:rPr>
            <w:rStyle w:val="Lienhypertexte"/>
            <w:rFonts w:ascii="Calibri" w:hAnsi="Calibri"/>
            <w:noProof/>
          </w:rPr>
          <w:t xml:space="preserve">POLITIQUE CONCERNANT LES DÉPLACEMENTS ET LES DÉPENSES </w:t>
        </w:r>
        <w:r w:rsidR="00423B64" w:rsidRPr="00887629">
          <w:rPr>
            <w:rStyle w:val="Lienhypertexte"/>
            <w:rFonts w:ascii="Calibri" w:hAnsi="Calibri"/>
            <w:noProof/>
          </w:rPr>
          <w:br/>
          <w:t>DES ADMINISTRATEURS</w:t>
        </w:r>
        <w:r w:rsidR="00423B64" w:rsidRPr="00887629">
          <w:rPr>
            <w:rFonts w:ascii="Calibri" w:hAnsi="Calibri"/>
            <w:noProof/>
            <w:webHidden/>
          </w:rPr>
          <w:tab/>
        </w:r>
        <w:r w:rsidR="00423B64" w:rsidRPr="00887629">
          <w:rPr>
            <w:rFonts w:ascii="Calibri" w:hAnsi="Calibri"/>
            <w:noProof/>
            <w:webHidden/>
          </w:rPr>
          <w:fldChar w:fldCharType="begin"/>
        </w:r>
        <w:r w:rsidR="00423B64" w:rsidRPr="00887629">
          <w:rPr>
            <w:rFonts w:ascii="Calibri" w:hAnsi="Calibri"/>
            <w:noProof/>
            <w:webHidden/>
          </w:rPr>
          <w:instrText xml:space="preserve"> PAGEREF _Toc5976625 \h </w:instrText>
        </w:r>
        <w:r w:rsidR="00423B64" w:rsidRPr="00887629">
          <w:rPr>
            <w:rFonts w:ascii="Calibri" w:hAnsi="Calibri"/>
            <w:noProof/>
            <w:webHidden/>
          </w:rPr>
        </w:r>
        <w:r w:rsidR="00423B64" w:rsidRPr="00887629">
          <w:rPr>
            <w:rFonts w:ascii="Calibri" w:hAnsi="Calibri"/>
            <w:noProof/>
            <w:webHidden/>
          </w:rPr>
          <w:fldChar w:fldCharType="separate"/>
        </w:r>
        <w:r w:rsidR="001F45C6">
          <w:rPr>
            <w:rFonts w:ascii="Calibri" w:hAnsi="Calibri"/>
            <w:noProof/>
            <w:webHidden/>
          </w:rPr>
          <w:t>1</w:t>
        </w:r>
        <w:r w:rsidR="00423B64" w:rsidRPr="00887629">
          <w:rPr>
            <w:rFonts w:ascii="Calibri" w:hAnsi="Calibri"/>
            <w:noProof/>
            <w:webHidden/>
          </w:rPr>
          <w:fldChar w:fldCharType="end"/>
        </w:r>
      </w:hyperlink>
    </w:p>
    <w:p w14:paraId="367F0E5F" w14:textId="77777777" w:rsidR="00423B64" w:rsidRPr="00887629" w:rsidRDefault="003C3512">
      <w:pPr>
        <w:pStyle w:val="TM2"/>
        <w:tabs>
          <w:tab w:val="left" w:pos="1440"/>
          <w:tab w:val="right" w:leader="dot" w:pos="8630"/>
        </w:tabs>
        <w:rPr>
          <w:rFonts w:ascii="Calibri" w:eastAsia="MS Mincho" w:hAnsi="Calibri" w:cstheme="minorBidi"/>
          <w:sz w:val="22"/>
          <w:szCs w:val="28"/>
          <w:lang w:val="es-ES_tradnl" w:eastAsia="zh-TW" w:bidi="th-TH"/>
        </w:rPr>
      </w:pPr>
      <w:hyperlink w:anchor="_Toc5976626" w:history="1">
        <w:r w:rsidR="00423B64" w:rsidRPr="00887629">
          <w:rPr>
            <w:rStyle w:val="Lienhypertexte"/>
            <w:rFonts w:ascii="Calibri" w:hAnsi="Calibri"/>
          </w:rPr>
          <w:t>2.1</w:t>
        </w:r>
        <w:r w:rsidR="00423B64" w:rsidRPr="00887629">
          <w:rPr>
            <w:rFonts w:ascii="Calibri" w:eastAsia="MS Mincho" w:hAnsi="Calibri" w:cstheme="minorBidi"/>
            <w:sz w:val="22"/>
            <w:szCs w:val="28"/>
            <w:lang w:val="es-ES_tradnl" w:eastAsia="zh-TW" w:bidi="th-TH"/>
          </w:rPr>
          <w:tab/>
        </w:r>
        <w:r w:rsidR="00423B64" w:rsidRPr="00887629">
          <w:rPr>
            <w:rStyle w:val="Lienhypertexte"/>
            <w:rFonts w:ascii="Calibri" w:hAnsi="Calibri"/>
          </w:rPr>
          <w:t>Objectif</w:t>
        </w:r>
        <w:r w:rsidR="00423B64" w:rsidRPr="00887629">
          <w:rPr>
            <w:rFonts w:ascii="Calibri" w:hAnsi="Calibri"/>
            <w:webHidden/>
          </w:rPr>
          <w:tab/>
        </w:r>
        <w:r w:rsidR="00423B64" w:rsidRPr="00887629">
          <w:rPr>
            <w:rFonts w:ascii="Calibri" w:hAnsi="Calibri"/>
            <w:webHidden/>
          </w:rPr>
          <w:fldChar w:fldCharType="begin"/>
        </w:r>
        <w:r w:rsidR="00423B64" w:rsidRPr="00887629">
          <w:rPr>
            <w:rFonts w:ascii="Calibri" w:hAnsi="Calibri"/>
            <w:webHidden/>
          </w:rPr>
          <w:instrText xml:space="preserve"> PAGEREF _Toc5976626 \h </w:instrText>
        </w:r>
        <w:r w:rsidR="00423B64" w:rsidRPr="00887629">
          <w:rPr>
            <w:rFonts w:ascii="Calibri" w:hAnsi="Calibri"/>
            <w:webHidden/>
          </w:rPr>
        </w:r>
        <w:r w:rsidR="00423B64" w:rsidRPr="00887629">
          <w:rPr>
            <w:rFonts w:ascii="Calibri" w:hAnsi="Calibri"/>
            <w:webHidden/>
          </w:rPr>
          <w:fldChar w:fldCharType="separate"/>
        </w:r>
        <w:r w:rsidR="001F45C6">
          <w:rPr>
            <w:rFonts w:ascii="Calibri" w:hAnsi="Calibri"/>
            <w:webHidden/>
          </w:rPr>
          <w:t>1</w:t>
        </w:r>
        <w:r w:rsidR="00423B64" w:rsidRPr="00887629">
          <w:rPr>
            <w:rFonts w:ascii="Calibri" w:hAnsi="Calibri"/>
            <w:webHidden/>
          </w:rPr>
          <w:fldChar w:fldCharType="end"/>
        </w:r>
      </w:hyperlink>
    </w:p>
    <w:p w14:paraId="435727DB" w14:textId="77777777" w:rsidR="00423B64" w:rsidRPr="00887629" w:rsidRDefault="003C3512">
      <w:pPr>
        <w:pStyle w:val="TM2"/>
        <w:tabs>
          <w:tab w:val="left" w:pos="1440"/>
          <w:tab w:val="right" w:leader="dot" w:pos="8630"/>
        </w:tabs>
        <w:rPr>
          <w:rFonts w:ascii="Calibri" w:eastAsia="MS Mincho" w:hAnsi="Calibri" w:cstheme="minorBidi"/>
          <w:sz w:val="22"/>
          <w:szCs w:val="28"/>
          <w:lang w:val="es-ES_tradnl" w:eastAsia="zh-TW" w:bidi="th-TH"/>
        </w:rPr>
      </w:pPr>
      <w:hyperlink w:anchor="_Toc5976627" w:history="1">
        <w:r w:rsidR="00423B64" w:rsidRPr="00887629">
          <w:rPr>
            <w:rStyle w:val="Lienhypertexte"/>
            <w:rFonts w:ascii="Calibri" w:hAnsi="Calibri"/>
          </w:rPr>
          <w:t>2.2</w:t>
        </w:r>
        <w:r w:rsidR="00423B64" w:rsidRPr="00887629">
          <w:rPr>
            <w:rFonts w:ascii="Calibri" w:eastAsia="MS Mincho" w:hAnsi="Calibri" w:cstheme="minorBidi"/>
            <w:sz w:val="22"/>
            <w:szCs w:val="28"/>
            <w:lang w:val="es-ES_tradnl" w:eastAsia="zh-TW" w:bidi="th-TH"/>
          </w:rPr>
          <w:tab/>
        </w:r>
        <w:r w:rsidR="00423B64" w:rsidRPr="00887629">
          <w:rPr>
            <w:rStyle w:val="Lienhypertexte"/>
            <w:rFonts w:ascii="Calibri" w:hAnsi="Calibri"/>
          </w:rPr>
          <w:t>Approche</w:t>
        </w:r>
        <w:r w:rsidR="00423B64" w:rsidRPr="00887629">
          <w:rPr>
            <w:rFonts w:ascii="Calibri" w:hAnsi="Calibri"/>
            <w:webHidden/>
          </w:rPr>
          <w:tab/>
        </w:r>
        <w:r w:rsidR="00423B64" w:rsidRPr="00887629">
          <w:rPr>
            <w:rFonts w:ascii="Calibri" w:hAnsi="Calibri"/>
            <w:webHidden/>
          </w:rPr>
          <w:fldChar w:fldCharType="begin"/>
        </w:r>
        <w:r w:rsidR="00423B64" w:rsidRPr="00887629">
          <w:rPr>
            <w:rFonts w:ascii="Calibri" w:hAnsi="Calibri"/>
            <w:webHidden/>
          </w:rPr>
          <w:instrText xml:space="preserve"> PAGEREF _Toc5976627 \h </w:instrText>
        </w:r>
        <w:r w:rsidR="00423B64" w:rsidRPr="00887629">
          <w:rPr>
            <w:rFonts w:ascii="Calibri" w:hAnsi="Calibri"/>
            <w:webHidden/>
          </w:rPr>
        </w:r>
        <w:r w:rsidR="00423B64" w:rsidRPr="00887629">
          <w:rPr>
            <w:rFonts w:ascii="Calibri" w:hAnsi="Calibri"/>
            <w:webHidden/>
          </w:rPr>
          <w:fldChar w:fldCharType="separate"/>
        </w:r>
        <w:r w:rsidR="001F45C6">
          <w:rPr>
            <w:rFonts w:ascii="Calibri" w:hAnsi="Calibri"/>
            <w:webHidden/>
          </w:rPr>
          <w:t>1</w:t>
        </w:r>
        <w:r w:rsidR="00423B64" w:rsidRPr="00887629">
          <w:rPr>
            <w:rFonts w:ascii="Calibri" w:hAnsi="Calibri"/>
            <w:webHidden/>
          </w:rPr>
          <w:fldChar w:fldCharType="end"/>
        </w:r>
      </w:hyperlink>
    </w:p>
    <w:p w14:paraId="01A0D221" w14:textId="77777777" w:rsidR="00423B64" w:rsidRPr="00887629" w:rsidRDefault="003C3512">
      <w:pPr>
        <w:pStyle w:val="TM2"/>
        <w:tabs>
          <w:tab w:val="left" w:pos="1440"/>
          <w:tab w:val="right" w:leader="dot" w:pos="8630"/>
        </w:tabs>
        <w:rPr>
          <w:rFonts w:ascii="Calibri" w:eastAsia="MS Mincho" w:hAnsi="Calibri" w:cstheme="minorBidi"/>
          <w:sz w:val="22"/>
          <w:szCs w:val="28"/>
          <w:lang w:val="es-ES_tradnl" w:eastAsia="zh-TW" w:bidi="th-TH"/>
        </w:rPr>
      </w:pPr>
      <w:hyperlink w:anchor="_Toc5976628" w:history="1">
        <w:r w:rsidR="00423B64" w:rsidRPr="00887629">
          <w:rPr>
            <w:rStyle w:val="Lienhypertexte"/>
            <w:rFonts w:ascii="Calibri" w:hAnsi="Calibri"/>
          </w:rPr>
          <w:t>2.3</w:t>
        </w:r>
        <w:r w:rsidR="00423B64" w:rsidRPr="00887629">
          <w:rPr>
            <w:rFonts w:ascii="Calibri" w:eastAsia="MS Mincho" w:hAnsi="Calibri" w:cstheme="minorBidi"/>
            <w:sz w:val="22"/>
            <w:szCs w:val="28"/>
            <w:lang w:val="es-ES_tradnl" w:eastAsia="zh-TW" w:bidi="th-TH"/>
          </w:rPr>
          <w:tab/>
        </w:r>
        <w:r w:rsidR="00423B64" w:rsidRPr="00887629">
          <w:rPr>
            <w:rStyle w:val="Lienhypertexte"/>
            <w:rFonts w:ascii="Calibri" w:hAnsi="Calibri"/>
          </w:rPr>
          <w:t>Voyages en avion</w:t>
        </w:r>
        <w:r w:rsidR="00423B64" w:rsidRPr="00887629">
          <w:rPr>
            <w:rFonts w:ascii="Calibri" w:hAnsi="Calibri"/>
            <w:webHidden/>
          </w:rPr>
          <w:tab/>
        </w:r>
        <w:r w:rsidR="00423B64" w:rsidRPr="00887629">
          <w:rPr>
            <w:rFonts w:ascii="Calibri" w:hAnsi="Calibri"/>
            <w:webHidden/>
          </w:rPr>
          <w:fldChar w:fldCharType="begin"/>
        </w:r>
        <w:r w:rsidR="00423B64" w:rsidRPr="00887629">
          <w:rPr>
            <w:rFonts w:ascii="Calibri" w:hAnsi="Calibri"/>
            <w:webHidden/>
          </w:rPr>
          <w:instrText xml:space="preserve"> PAGEREF _Toc5976628 \h </w:instrText>
        </w:r>
        <w:r w:rsidR="00423B64" w:rsidRPr="00887629">
          <w:rPr>
            <w:rFonts w:ascii="Calibri" w:hAnsi="Calibri"/>
            <w:webHidden/>
          </w:rPr>
        </w:r>
        <w:r w:rsidR="00423B64" w:rsidRPr="00887629">
          <w:rPr>
            <w:rFonts w:ascii="Calibri" w:hAnsi="Calibri"/>
            <w:webHidden/>
          </w:rPr>
          <w:fldChar w:fldCharType="separate"/>
        </w:r>
        <w:r w:rsidR="001F45C6">
          <w:rPr>
            <w:rFonts w:ascii="Calibri" w:hAnsi="Calibri"/>
            <w:webHidden/>
          </w:rPr>
          <w:t>1</w:t>
        </w:r>
        <w:r w:rsidR="00423B64" w:rsidRPr="00887629">
          <w:rPr>
            <w:rFonts w:ascii="Calibri" w:hAnsi="Calibri"/>
            <w:webHidden/>
          </w:rPr>
          <w:fldChar w:fldCharType="end"/>
        </w:r>
      </w:hyperlink>
    </w:p>
    <w:p w14:paraId="11AA001A" w14:textId="77777777" w:rsidR="00423B64" w:rsidRPr="00887629" w:rsidRDefault="003C3512">
      <w:pPr>
        <w:pStyle w:val="TM2"/>
        <w:tabs>
          <w:tab w:val="left" w:pos="1440"/>
          <w:tab w:val="right" w:leader="dot" w:pos="8630"/>
        </w:tabs>
        <w:rPr>
          <w:rFonts w:ascii="Calibri" w:eastAsia="MS Mincho" w:hAnsi="Calibri" w:cstheme="minorBidi"/>
          <w:sz w:val="22"/>
          <w:szCs w:val="28"/>
          <w:lang w:val="es-ES_tradnl" w:eastAsia="zh-TW" w:bidi="th-TH"/>
        </w:rPr>
      </w:pPr>
      <w:hyperlink w:anchor="_Toc5976629" w:history="1">
        <w:r w:rsidR="00423B64" w:rsidRPr="00887629">
          <w:rPr>
            <w:rStyle w:val="Lienhypertexte"/>
            <w:rFonts w:ascii="Calibri" w:hAnsi="Calibri"/>
          </w:rPr>
          <w:t>2.4</w:t>
        </w:r>
        <w:r w:rsidR="00423B64" w:rsidRPr="00887629">
          <w:rPr>
            <w:rFonts w:ascii="Calibri" w:eastAsia="MS Mincho" w:hAnsi="Calibri" w:cstheme="minorBidi"/>
            <w:sz w:val="22"/>
            <w:szCs w:val="28"/>
            <w:lang w:val="es-ES_tradnl" w:eastAsia="zh-TW" w:bidi="th-TH"/>
          </w:rPr>
          <w:tab/>
        </w:r>
        <w:r w:rsidR="00423B64" w:rsidRPr="00887629">
          <w:rPr>
            <w:rStyle w:val="Lienhypertexte"/>
            <w:rFonts w:ascii="Calibri" w:hAnsi="Calibri"/>
          </w:rPr>
          <w:t>Transports de surface</w:t>
        </w:r>
        <w:r w:rsidR="00423B64" w:rsidRPr="00887629">
          <w:rPr>
            <w:rFonts w:ascii="Calibri" w:hAnsi="Calibri"/>
            <w:webHidden/>
          </w:rPr>
          <w:tab/>
        </w:r>
        <w:r w:rsidR="00423B64" w:rsidRPr="00887629">
          <w:rPr>
            <w:rFonts w:ascii="Calibri" w:hAnsi="Calibri"/>
            <w:webHidden/>
          </w:rPr>
          <w:fldChar w:fldCharType="begin"/>
        </w:r>
        <w:r w:rsidR="00423B64" w:rsidRPr="00887629">
          <w:rPr>
            <w:rFonts w:ascii="Calibri" w:hAnsi="Calibri"/>
            <w:webHidden/>
          </w:rPr>
          <w:instrText xml:space="preserve"> PAGEREF _Toc5976629 \h </w:instrText>
        </w:r>
        <w:r w:rsidR="00423B64" w:rsidRPr="00887629">
          <w:rPr>
            <w:rFonts w:ascii="Calibri" w:hAnsi="Calibri"/>
            <w:webHidden/>
          </w:rPr>
        </w:r>
        <w:r w:rsidR="00423B64" w:rsidRPr="00887629">
          <w:rPr>
            <w:rFonts w:ascii="Calibri" w:hAnsi="Calibri"/>
            <w:webHidden/>
          </w:rPr>
          <w:fldChar w:fldCharType="separate"/>
        </w:r>
        <w:r w:rsidR="001F45C6">
          <w:rPr>
            <w:rFonts w:ascii="Calibri" w:hAnsi="Calibri"/>
            <w:webHidden/>
          </w:rPr>
          <w:t>2</w:t>
        </w:r>
        <w:r w:rsidR="00423B64" w:rsidRPr="00887629">
          <w:rPr>
            <w:rFonts w:ascii="Calibri" w:hAnsi="Calibri"/>
            <w:webHidden/>
          </w:rPr>
          <w:fldChar w:fldCharType="end"/>
        </w:r>
      </w:hyperlink>
    </w:p>
    <w:p w14:paraId="41D29D31" w14:textId="77777777" w:rsidR="00423B64" w:rsidRPr="00887629" w:rsidRDefault="003C3512">
      <w:pPr>
        <w:pStyle w:val="TM2"/>
        <w:tabs>
          <w:tab w:val="left" w:pos="1440"/>
          <w:tab w:val="right" w:leader="dot" w:pos="8630"/>
        </w:tabs>
        <w:rPr>
          <w:rFonts w:ascii="Calibri" w:eastAsia="MS Mincho" w:hAnsi="Calibri" w:cstheme="minorBidi"/>
          <w:sz w:val="22"/>
          <w:szCs w:val="28"/>
          <w:lang w:val="es-ES_tradnl" w:eastAsia="zh-TW" w:bidi="th-TH"/>
        </w:rPr>
      </w:pPr>
      <w:hyperlink w:anchor="_Toc5976630" w:history="1">
        <w:r w:rsidR="00423B64" w:rsidRPr="00887629">
          <w:rPr>
            <w:rStyle w:val="Lienhypertexte"/>
            <w:rFonts w:ascii="Calibri" w:hAnsi="Calibri"/>
          </w:rPr>
          <w:t>2.5</w:t>
        </w:r>
        <w:r w:rsidR="00423B64" w:rsidRPr="00887629">
          <w:rPr>
            <w:rFonts w:ascii="Calibri" w:eastAsia="MS Mincho" w:hAnsi="Calibri" w:cstheme="minorBidi"/>
            <w:sz w:val="22"/>
            <w:szCs w:val="28"/>
            <w:lang w:val="es-ES_tradnl" w:eastAsia="zh-TW" w:bidi="th-TH"/>
          </w:rPr>
          <w:tab/>
        </w:r>
        <w:r w:rsidR="00423B64" w:rsidRPr="00887629">
          <w:rPr>
            <w:rStyle w:val="Lienhypertexte"/>
            <w:rFonts w:ascii="Calibri" w:hAnsi="Calibri"/>
          </w:rPr>
          <w:t>Hébergement</w:t>
        </w:r>
        <w:r w:rsidR="00423B64" w:rsidRPr="00887629">
          <w:rPr>
            <w:rFonts w:ascii="Calibri" w:hAnsi="Calibri"/>
            <w:webHidden/>
          </w:rPr>
          <w:tab/>
        </w:r>
        <w:r w:rsidR="00423B64" w:rsidRPr="00887629">
          <w:rPr>
            <w:rFonts w:ascii="Calibri" w:hAnsi="Calibri"/>
            <w:webHidden/>
          </w:rPr>
          <w:fldChar w:fldCharType="begin"/>
        </w:r>
        <w:r w:rsidR="00423B64" w:rsidRPr="00887629">
          <w:rPr>
            <w:rFonts w:ascii="Calibri" w:hAnsi="Calibri"/>
            <w:webHidden/>
          </w:rPr>
          <w:instrText xml:space="preserve"> PAGEREF _Toc5976630 \h </w:instrText>
        </w:r>
        <w:r w:rsidR="00423B64" w:rsidRPr="00887629">
          <w:rPr>
            <w:rFonts w:ascii="Calibri" w:hAnsi="Calibri"/>
            <w:webHidden/>
          </w:rPr>
        </w:r>
        <w:r w:rsidR="00423B64" w:rsidRPr="00887629">
          <w:rPr>
            <w:rFonts w:ascii="Calibri" w:hAnsi="Calibri"/>
            <w:webHidden/>
          </w:rPr>
          <w:fldChar w:fldCharType="separate"/>
        </w:r>
        <w:r w:rsidR="001F45C6">
          <w:rPr>
            <w:rFonts w:ascii="Calibri" w:hAnsi="Calibri"/>
            <w:webHidden/>
          </w:rPr>
          <w:t>2</w:t>
        </w:r>
        <w:r w:rsidR="00423B64" w:rsidRPr="00887629">
          <w:rPr>
            <w:rFonts w:ascii="Calibri" w:hAnsi="Calibri"/>
            <w:webHidden/>
          </w:rPr>
          <w:fldChar w:fldCharType="end"/>
        </w:r>
      </w:hyperlink>
    </w:p>
    <w:p w14:paraId="47E54B89" w14:textId="77777777" w:rsidR="00423B64" w:rsidRPr="00887629" w:rsidRDefault="003C3512">
      <w:pPr>
        <w:pStyle w:val="TM2"/>
        <w:tabs>
          <w:tab w:val="left" w:pos="1440"/>
          <w:tab w:val="right" w:leader="dot" w:pos="8630"/>
        </w:tabs>
        <w:rPr>
          <w:rFonts w:ascii="Calibri" w:eastAsia="MS Mincho" w:hAnsi="Calibri" w:cstheme="minorBidi"/>
          <w:sz w:val="22"/>
          <w:szCs w:val="28"/>
          <w:lang w:val="es-ES_tradnl" w:eastAsia="zh-TW" w:bidi="th-TH"/>
        </w:rPr>
      </w:pPr>
      <w:hyperlink w:anchor="_Toc5976631" w:history="1">
        <w:r w:rsidR="00423B64" w:rsidRPr="00887629">
          <w:rPr>
            <w:rStyle w:val="Lienhypertexte"/>
            <w:rFonts w:ascii="Calibri" w:hAnsi="Calibri"/>
          </w:rPr>
          <w:t>2.6</w:t>
        </w:r>
        <w:r w:rsidR="00423B64" w:rsidRPr="00887629">
          <w:rPr>
            <w:rFonts w:ascii="Calibri" w:eastAsia="MS Mincho" w:hAnsi="Calibri" w:cstheme="minorBidi"/>
            <w:sz w:val="22"/>
            <w:szCs w:val="28"/>
            <w:lang w:val="es-ES_tradnl" w:eastAsia="zh-TW" w:bidi="th-TH"/>
          </w:rPr>
          <w:tab/>
        </w:r>
        <w:r w:rsidR="00423B64" w:rsidRPr="00887629">
          <w:rPr>
            <w:rStyle w:val="Lienhypertexte"/>
            <w:rFonts w:ascii="Calibri" w:hAnsi="Calibri"/>
          </w:rPr>
          <w:t>Repas</w:t>
        </w:r>
        <w:r w:rsidR="00423B64" w:rsidRPr="00887629">
          <w:rPr>
            <w:rFonts w:ascii="Calibri" w:hAnsi="Calibri"/>
            <w:webHidden/>
          </w:rPr>
          <w:tab/>
        </w:r>
        <w:r w:rsidR="00423B64" w:rsidRPr="00887629">
          <w:rPr>
            <w:rFonts w:ascii="Calibri" w:hAnsi="Calibri"/>
            <w:webHidden/>
          </w:rPr>
          <w:fldChar w:fldCharType="begin"/>
        </w:r>
        <w:r w:rsidR="00423B64" w:rsidRPr="00887629">
          <w:rPr>
            <w:rFonts w:ascii="Calibri" w:hAnsi="Calibri"/>
            <w:webHidden/>
          </w:rPr>
          <w:instrText xml:space="preserve"> PAGEREF _Toc5976631 \h </w:instrText>
        </w:r>
        <w:r w:rsidR="00423B64" w:rsidRPr="00887629">
          <w:rPr>
            <w:rFonts w:ascii="Calibri" w:hAnsi="Calibri"/>
            <w:webHidden/>
          </w:rPr>
        </w:r>
        <w:r w:rsidR="00423B64" w:rsidRPr="00887629">
          <w:rPr>
            <w:rFonts w:ascii="Calibri" w:hAnsi="Calibri"/>
            <w:webHidden/>
          </w:rPr>
          <w:fldChar w:fldCharType="separate"/>
        </w:r>
        <w:r w:rsidR="001F45C6">
          <w:rPr>
            <w:rFonts w:ascii="Calibri" w:hAnsi="Calibri"/>
            <w:webHidden/>
          </w:rPr>
          <w:t>2</w:t>
        </w:r>
        <w:r w:rsidR="00423B64" w:rsidRPr="00887629">
          <w:rPr>
            <w:rFonts w:ascii="Calibri" w:hAnsi="Calibri"/>
            <w:webHidden/>
          </w:rPr>
          <w:fldChar w:fldCharType="end"/>
        </w:r>
      </w:hyperlink>
    </w:p>
    <w:p w14:paraId="428FAA20" w14:textId="77777777" w:rsidR="00423B64" w:rsidRPr="00887629" w:rsidRDefault="003C3512">
      <w:pPr>
        <w:pStyle w:val="TM2"/>
        <w:tabs>
          <w:tab w:val="left" w:pos="1440"/>
          <w:tab w:val="right" w:leader="dot" w:pos="8630"/>
        </w:tabs>
        <w:rPr>
          <w:rFonts w:ascii="Calibri" w:eastAsia="MS Mincho" w:hAnsi="Calibri" w:cstheme="minorBidi"/>
          <w:sz w:val="22"/>
          <w:szCs w:val="28"/>
          <w:lang w:val="es-ES_tradnl" w:eastAsia="zh-TW" w:bidi="th-TH"/>
        </w:rPr>
      </w:pPr>
      <w:hyperlink w:anchor="_Toc5976632" w:history="1">
        <w:r w:rsidR="00423B64" w:rsidRPr="00887629">
          <w:rPr>
            <w:rStyle w:val="Lienhypertexte"/>
            <w:rFonts w:ascii="Calibri" w:hAnsi="Calibri"/>
          </w:rPr>
          <w:t>2.7</w:t>
        </w:r>
        <w:r w:rsidR="00423B64" w:rsidRPr="00887629">
          <w:rPr>
            <w:rFonts w:ascii="Calibri" w:eastAsia="MS Mincho" w:hAnsi="Calibri" w:cstheme="minorBidi"/>
            <w:sz w:val="22"/>
            <w:szCs w:val="28"/>
            <w:lang w:val="es-ES_tradnl" w:eastAsia="zh-TW" w:bidi="th-TH"/>
          </w:rPr>
          <w:tab/>
        </w:r>
        <w:r w:rsidR="00423B64" w:rsidRPr="00887629">
          <w:rPr>
            <w:rStyle w:val="Lienhypertexte"/>
            <w:rFonts w:ascii="Calibri" w:hAnsi="Calibri"/>
          </w:rPr>
          <w:t>Téléphone</w:t>
        </w:r>
        <w:r w:rsidR="00423B64" w:rsidRPr="00887629">
          <w:rPr>
            <w:rFonts w:ascii="Calibri" w:hAnsi="Calibri"/>
            <w:webHidden/>
          </w:rPr>
          <w:tab/>
        </w:r>
        <w:r w:rsidR="00423B64" w:rsidRPr="00887629">
          <w:rPr>
            <w:rFonts w:ascii="Calibri" w:hAnsi="Calibri"/>
            <w:webHidden/>
          </w:rPr>
          <w:fldChar w:fldCharType="begin"/>
        </w:r>
        <w:r w:rsidR="00423B64" w:rsidRPr="00887629">
          <w:rPr>
            <w:rFonts w:ascii="Calibri" w:hAnsi="Calibri"/>
            <w:webHidden/>
          </w:rPr>
          <w:instrText xml:space="preserve"> PAGEREF _Toc5976632 \h </w:instrText>
        </w:r>
        <w:r w:rsidR="00423B64" w:rsidRPr="00887629">
          <w:rPr>
            <w:rFonts w:ascii="Calibri" w:hAnsi="Calibri"/>
            <w:webHidden/>
          </w:rPr>
        </w:r>
        <w:r w:rsidR="00423B64" w:rsidRPr="00887629">
          <w:rPr>
            <w:rFonts w:ascii="Calibri" w:hAnsi="Calibri"/>
            <w:webHidden/>
          </w:rPr>
          <w:fldChar w:fldCharType="separate"/>
        </w:r>
        <w:r w:rsidR="001F45C6">
          <w:rPr>
            <w:rFonts w:ascii="Calibri" w:hAnsi="Calibri"/>
            <w:webHidden/>
          </w:rPr>
          <w:t>3</w:t>
        </w:r>
        <w:r w:rsidR="00423B64" w:rsidRPr="00887629">
          <w:rPr>
            <w:rFonts w:ascii="Calibri" w:hAnsi="Calibri"/>
            <w:webHidden/>
          </w:rPr>
          <w:fldChar w:fldCharType="end"/>
        </w:r>
      </w:hyperlink>
    </w:p>
    <w:p w14:paraId="1C7E61EC" w14:textId="77777777" w:rsidR="00423B64" w:rsidRPr="00887629" w:rsidRDefault="003C3512">
      <w:pPr>
        <w:pStyle w:val="TM2"/>
        <w:tabs>
          <w:tab w:val="left" w:pos="1440"/>
          <w:tab w:val="right" w:leader="dot" w:pos="8630"/>
        </w:tabs>
        <w:rPr>
          <w:rFonts w:ascii="Calibri" w:eastAsia="MS Mincho" w:hAnsi="Calibri" w:cstheme="minorBidi"/>
          <w:sz w:val="22"/>
          <w:szCs w:val="28"/>
          <w:lang w:val="es-ES_tradnl" w:eastAsia="zh-TW" w:bidi="th-TH"/>
        </w:rPr>
      </w:pPr>
      <w:hyperlink w:anchor="_Toc5976633" w:history="1">
        <w:r w:rsidR="00423B64" w:rsidRPr="00887629">
          <w:rPr>
            <w:rStyle w:val="Lienhypertexte"/>
            <w:rFonts w:ascii="Calibri" w:hAnsi="Calibri"/>
          </w:rPr>
          <w:t>2.8</w:t>
        </w:r>
        <w:r w:rsidR="00423B64" w:rsidRPr="00887629">
          <w:rPr>
            <w:rFonts w:ascii="Calibri" w:eastAsia="MS Mincho" w:hAnsi="Calibri" w:cstheme="minorBidi"/>
            <w:sz w:val="22"/>
            <w:szCs w:val="28"/>
            <w:lang w:val="es-ES_tradnl" w:eastAsia="zh-TW" w:bidi="th-TH"/>
          </w:rPr>
          <w:tab/>
        </w:r>
        <w:r w:rsidR="00423B64" w:rsidRPr="00887629">
          <w:rPr>
            <w:rStyle w:val="Lienhypertexte"/>
            <w:rFonts w:ascii="Calibri" w:hAnsi="Calibri"/>
          </w:rPr>
          <w:t>Divers</w:t>
        </w:r>
        <w:r w:rsidR="00423B64" w:rsidRPr="00887629">
          <w:rPr>
            <w:rFonts w:ascii="Calibri" w:hAnsi="Calibri"/>
            <w:webHidden/>
          </w:rPr>
          <w:tab/>
        </w:r>
        <w:r w:rsidR="00423B64" w:rsidRPr="00887629">
          <w:rPr>
            <w:rFonts w:ascii="Calibri" w:hAnsi="Calibri"/>
            <w:webHidden/>
          </w:rPr>
          <w:fldChar w:fldCharType="begin"/>
        </w:r>
        <w:r w:rsidR="00423B64" w:rsidRPr="00887629">
          <w:rPr>
            <w:rFonts w:ascii="Calibri" w:hAnsi="Calibri"/>
            <w:webHidden/>
          </w:rPr>
          <w:instrText xml:space="preserve"> PAGEREF _Toc5976633 \h </w:instrText>
        </w:r>
        <w:r w:rsidR="00423B64" w:rsidRPr="00887629">
          <w:rPr>
            <w:rFonts w:ascii="Calibri" w:hAnsi="Calibri"/>
            <w:webHidden/>
          </w:rPr>
        </w:r>
        <w:r w:rsidR="00423B64" w:rsidRPr="00887629">
          <w:rPr>
            <w:rFonts w:ascii="Calibri" w:hAnsi="Calibri"/>
            <w:webHidden/>
          </w:rPr>
          <w:fldChar w:fldCharType="separate"/>
        </w:r>
        <w:r w:rsidR="001F45C6">
          <w:rPr>
            <w:rFonts w:ascii="Calibri" w:hAnsi="Calibri"/>
            <w:webHidden/>
          </w:rPr>
          <w:t>3</w:t>
        </w:r>
        <w:r w:rsidR="00423B64" w:rsidRPr="00887629">
          <w:rPr>
            <w:rFonts w:ascii="Calibri" w:hAnsi="Calibri"/>
            <w:webHidden/>
          </w:rPr>
          <w:fldChar w:fldCharType="end"/>
        </w:r>
      </w:hyperlink>
    </w:p>
    <w:p w14:paraId="377F5B79" w14:textId="77777777" w:rsidR="00423B64" w:rsidRPr="00887629" w:rsidRDefault="003C3512">
      <w:pPr>
        <w:pStyle w:val="TM2"/>
        <w:tabs>
          <w:tab w:val="left" w:pos="1440"/>
          <w:tab w:val="right" w:leader="dot" w:pos="8630"/>
        </w:tabs>
        <w:rPr>
          <w:rFonts w:ascii="Calibri" w:eastAsia="MS Mincho" w:hAnsi="Calibri" w:cstheme="minorBidi"/>
          <w:sz w:val="22"/>
          <w:szCs w:val="28"/>
          <w:lang w:val="es-ES_tradnl" w:eastAsia="zh-TW" w:bidi="th-TH"/>
        </w:rPr>
      </w:pPr>
      <w:hyperlink w:anchor="_Toc5976634" w:history="1">
        <w:r w:rsidR="00423B64" w:rsidRPr="00887629">
          <w:rPr>
            <w:rStyle w:val="Lienhypertexte"/>
            <w:rFonts w:ascii="Calibri" w:hAnsi="Calibri"/>
          </w:rPr>
          <w:t>2.9</w:t>
        </w:r>
        <w:r w:rsidR="00423B64" w:rsidRPr="00887629">
          <w:rPr>
            <w:rFonts w:ascii="Calibri" w:eastAsia="MS Mincho" w:hAnsi="Calibri" w:cstheme="minorBidi"/>
            <w:sz w:val="22"/>
            <w:szCs w:val="28"/>
            <w:lang w:val="es-ES_tradnl" w:eastAsia="zh-TW" w:bidi="th-TH"/>
          </w:rPr>
          <w:tab/>
        </w:r>
        <w:r w:rsidR="00423B64" w:rsidRPr="00887629">
          <w:rPr>
            <w:rStyle w:val="Lienhypertexte"/>
            <w:rFonts w:ascii="Calibri" w:hAnsi="Calibri"/>
          </w:rPr>
          <w:t>Remboursement des frais</w:t>
        </w:r>
        <w:r w:rsidR="00423B64" w:rsidRPr="00887629">
          <w:rPr>
            <w:rFonts w:ascii="Calibri" w:hAnsi="Calibri"/>
            <w:webHidden/>
          </w:rPr>
          <w:tab/>
        </w:r>
        <w:r w:rsidR="00423B64" w:rsidRPr="00887629">
          <w:rPr>
            <w:rFonts w:ascii="Calibri" w:hAnsi="Calibri"/>
            <w:webHidden/>
          </w:rPr>
          <w:fldChar w:fldCharType="begin"/>
        </w:r>
        <w:r w:rsidR="00423B64" w:rsidRPr="00887629">
          <w:rPr>
            <w:rFonts w:ascii="Calibri" w:hAnsi="Calibri"/>
            <w:webHidden/>
          </w:rPr>
          <w:instrText xml:space="preserve"> PAGEREF _Toc5976634 \h </w:instrText>
        </w:r>
        <w:r w:rsidR="00423B64" w:rsidRPr="00887629">
          <w:rPr>
            <w:rFonts w:ascii="Calibri" w:hAnsi="Calibri"/>
            <w:webHidden/>
          </w:rPr>
        </w:r>
        <w:r w:rsidR="00423B64" w:rsidRPr="00887629">
          <w:rPr>
            <w:rFonts w:ascii="Calibri" w:hAnsi="Calibri"/>
            <w:webHidden/>
          </w:rPr>
          <w:fldChar w:fldCharType="separate"/>
        </w:r>
        <w:r w:rsidR="001F45C6">
          <w:rPr>
            <w:rFonts w:ascii="Calibri" w:hAnsi="Calibri"/>
            <w:webHidden/>
          </w:rPr>
          <w:t>3</w:t>
        </w:r>
        <w:r w:rsidR="00423B64" w:rsidRPr="00887629">
          <w:rPr>
            <w:rFonts w:ascii="Calibri" w:hAnsi="Calibri"/>
            <w:webHidden/>
          </w:rPr>
          <w:fldChar w:fldCharType="end"/>
        </w:r>
      </w:hyperlink>
    </w:p>
    <w:p w14:paraId="2BE50866" w14:textId="77777777" w:rsidR="00D039AF" w:rsidRPr="00A01A21" w:rsidRDefault="00415DB6">
      <w:pPr>
        <w:pStyle w:val="TM3"/>
        <w:rPr>
          <w:rFonts w:ascii="Calibri" w:hAnsi="Calibri"/>
        </w:rPr>
      </w:pPr>
      <w:r w:rsidRPr="00887629">
        <w:rPr>
          <w:rFonts w:ascii="Calibri" w:hAnsi="Calibri"/>
        </w:rPr>
        <w:fldChar w:fldCharType="end"/>
      </w:r>
    </w:p>
    <w:p w14:paraId="0C8009EC" w14:textId="77777777" w:rsidR="00D039AF" w:rsidRPr="00A01A21" w:rsidRDefault="00D039AF">
      <w:pPr>
        <w:rPr>
          <w:rFonts w:ascii="Calibri" w:hAnsi="Calibri"/>
        </w:rPr>
      </w:pPr>
      <w:r>
        <w:rPr>
          <w:rFonts w:ascii="Calibri" w:hAnsi="Calibri"/>
        </w:rPr>
        <w:t xml:space="preserve">ANNEXE A </w:t>
      </w:r>
      <w:r>
        <w:rPr>
          <w:rFonts w:ascii="Calibri" w:hAnsi="Calibri"/>
        </w:rPr>
        <w:tab/>
        <w:t>RÈGLEMENT ADMINISTRATIF N</w:t>
      </w:r>
      <w:r>
        <w:rPr>
          <w:rFonts w:ascii="Calibri" w:hAnsi="Calibri"/>
          <w:vertAlign w:val="superscript"/>
        </w:rPr>
        <w:t>o</w:t>
      </w:r>
      <w:r>
        <w:rPr>
          <w:rFonts w:ascii="Calibri" w:hAnsi="Calibri"/>
        </w:rPr>
        <w:t xml:space="preserve"> 2</w:t>
      </w:r>
    </w:p>
    <w:p w14:paraId="2709668C" w14:textId="77777777" w:rsidR="00D039AF" w:rsidRPr="00A01A21" w:rsidRDefault="00D039AF">
      <w:pPr>
        <w:rPr>
          <w:rFonts w:ascii="Calibri" w:hAnsi="Calibri"/>
        </w:rPr>
      </w:pPr>
    </w:p>
    <w:p w14:paraId="2EAFCB19" w14:textId="77777777" w:rsidR="00D039AF" w:rsidRPr="00A01A21" w:rsidRDefault="00D039AF">
      <w:pPr>
        <w:rPr>
          <w:rFonts w:ascii="Calibri" w:hAnsi="Calibri"/>
        </w:rPr>
        <w:sectPr w:rsidR="00D039AF" w:rsidRPr="00A01A21">
          <w:pgSz w:w="12240" w:h="15840"/>
          <w:pgMar w:top="1440" w:right="1800" w:bottom="1440" w:left="1800" w:header="720" w:footer="720" w:gutter="0"/>
          <w:pgNumType w:fmt="lowerRoman" w:start="1"/>
          <w:cols w:space="720"/>
        </w:sectPr>
      </w:pPr>
      <w:r>
        <w:rPr>
          <w:rFonts w:ascii="Calibri" w:hAnsi="Calibri"/>
        </w:rPr>
        <w:t>ANNEXE B</w:t>
      </w:r>
      <w:r>
        <w:rPr>
          <w:rFonts w:ascii="Calibri" w:hAnsi="Calibri"/>
        </w:rPr>
        <w:tab/>
        <w:t>FORMULAIRE DE NOTE DE FRAIS</w:t>
      </w:r>
    </w:p>
    <w:p w14:paraId="290F4770" w14:textId="77777777" w:rsidR="00D039AF" w:rsidRPr="00AF4C2D" w:rsidRDefault="00D039AF">
      <w:pPr>
        <w:pStyle w:val="Titre1"/>
        <w:rPr>
          <w:rFonts w:ascii="Calibri" w:hAnsi="Calibri"/>
        </w:rPr>
      </w:pPr>
      <w:bookmarkStart w:id="1" w:name="_Toc5976623"/>
      <w:r>
        <w:rPr>
          <w:rFonts w:ascii="Calibri" w:hAnsi="Calibri"/>
        </w:rPr>
        <w:lastRenderedPageBreak/>
        <w:t>RÉMUNÉRATION DES ADMINISTRATEURS</w:t>
      </w:r>
      <w:bookmarkEnd w:id="1"/>
    </w:p>
    <w:p w14:paraId="4A3466DC" w14:textId="77777777" w:rsidR="00D039AF" w:rsidRPr="00AF4C2D" w:rsidRDefault="00D039AF">
      <w:pPr>
        <w:pStyle w:val="Titre2"/>
        <w:rPr>
          <w:rFonts w:ascii="Calibri" w:hAnsi="Calibri"/>
        </w:rPr>
      </w:pPr>
      <w:bookmarkStart w:id="2" w:name="_Toc5976624"/>
      <w:r>
        <w:rPr>
          <w:rFonts w:ascii="Calibri" w:hAnsi="Calibri"/>
        </w:rPr>
        <w:t>Aperçu</w:t>
      </w:r>
      <w:bookmarkEnd w:id="2"/>
    </w:p>
    <w:p w14:paraId="575AD139" w14:textId="77777777" w:rsidR="00D039AF" w:rsidRPr="00AF4C2D" w:rsidRDefault="00D039AF">
      <w:pPr>
        <w:ind w:left="1440"/>
        <w:rPr>
          <w:rFonts w:ascii="Calibri" w:hAnsi="Calibri"/>
        </w:rPr>
      </w:pPr>
      <w:r>
        <w:rPr>
          <w:rFonts w:ascii="Calibri" w:hAnsi="Calibri"/>
        </w:rPr>
        <w:t xml:space="preserve">Le paragraphe 10(10) de la </w:t>
      </w:r>
      <w:r>
        <w:rPr>
          <w:rFonts w:ascii="Calibri" w:hAnsi="Calibri"/>
          <w:b/>
          <w:bCs/>
        </w:rPr>
        <w:t>Loi</w:t>
      </w:r>
      <w:r>
        <w:rPr>
          <w:rFonts w:ascii="Calibri" w:hAnsi="Calibri"/>
        </w:rPr>
        <w:t xml:space="preserve"> prévoit ce qui suit :</w:t>
      </w:r>
    </w:p>
    <w:p w14:paraId="5219669A" w14:textId="77777777" w:rsidR="00D039AF" w:rsidRPr="00AF4C2D" w:rsidRDefault="00D039AF">
      <w:pPr>
        <w:pStyle w:val="TM7"/>
        <w:rPr>
          <w:rFonts w:ascii="Calibri" w:hAnsi="Calibri"/>
        </w:rPr>
      </w:pPr>
    </w:p>
    <w:p w14:paraId="3381F531" w14:textId="77777777" w:rsidR="00D039AF" w:rsidRPr="00AF4C2D" w:rsidRDefault="00D039AF" w:rsidP="004266B7">
      <w:pPr>
        <w:pStyle w:val="Normalcentr"/>
        <w:ind w:right="418"/>
        <w:rPr>
          <w:rFonts w:ascii="Calibri" w:hAnsi="Calibri"/>
        </w:rPr>
      </w:pPr>
      <w:r>
        <w:rPr>
          <w:rFonts w:ascii="Calibri" w:hAnsi="Calibri"/>
        </w:rPr>
        <w:t>Les administrateurs reçoivent de l’Office la rémunération et les avantages fixés par règlement administratif compte tenu de la rémunération et des avantages accordés aux personnes ayant des fonctions et des responsabilités semblables.</w:t>
      </w:r>
    </w:p>
    <w:p w14:paraId="1BA82B13" w14:textId="77777777" w:rsidR="00D039AF" w:rsidRPr="00AF4C2D" w:rsidRDefault="00D039AF">
      <w:pPr>
        <w:ind w:left="2160"/>
        <w:rPr>
          <w:rFonts w:ascii="Calibri" w:hAnsi="Calibri"/>
        </w:rPr>
      </w:pPr>
    </w:p>
    <w:p w14:paraId="1D893C50" w14:textId="77777777" w:rsidR="00D039AF" w:rsidRPr="00AF4C2D" w:rsidRDefault="00D039AF">
      <w:pPr>
        <w:pStyle w:val="TM7"/>
        <w:rPr>
          <w:rFonts w:ascii="Calibri" w:hAnsi="Calibri"/>
        </w:rPr>
      </w:pPr>
      <w:r>
        <w:rPr>
          <w:rFonts w:ascii="Calibri" w:hAnsi="Calibri"/>
        </w:rPr>
        <w:t xml:space="preserve">Le 9 novembre 2017, le conseil a approuvé l’entrée en vigueur le </w:t>
      </w:r>
      <w:r w:rsidR="004266B7">
        <w:rPr>
          <w:rFonts w:ascii="Calibri" w:hAnsi="Calibri"/>
        </w:rPr>
        <w:br/>
      </w:r>
      <w:r>
        <w:rPr>
          <w:rFonts w:ascii="Calibri" w:hAnsi="Calibri"/>
        </w:rPr>
        <w:t>1</w:t>
      </w:r>
      <w:r>
        <w:rPr>
          <w:rFonts w:ascii="Calibri" w:hAnsi="Calibri"/>
          <w:vertAlign w:val="superscript"/>
        </w:rPr>
        <w:t>er</w:t>
      </w:r>
      <w:r>
        <w:rPr>
          <w:rFonts w:ascii="Calibri" w:hAnsi="Calibri"/>
        </w:rPr>
        <w:t> avril 2018 du Règlement administratif n</w:t>
      </w:r>
      <w:r>
        <w:rPr>
          <w:rFonts w:ascii="Calibri" w:hAnsi="Calibri"/>
          <w:vertAlign w:val="superscript"/>
        </w:rPr>
        <w:t>o</w:t>
      </w:r>
      <w:r>
        <w:rPr>
          <w:rFonts w:ascii="Calibri" w:hAnsi="Calibri"/>
        </w:rPr>
        <w:t> 2, qui fixe la rémunération des administrateurs. Le texte de ce règlement administratif est reproduit à l’annexe A ci-jointe.</w:t>
      </w:r>
    </w:p>
    <w:p w14:paraId="34DB9CAF" w14:textId="77777777" w:rsidR="00D039AF" w:rsidRPr="00AF4C2D" w:rsidRDefault="00D039AF">
      <w:pPr>
        <w:pStyle w:val="TM7"/>
        <w:rPr>
          <w:rFonts w:ascii="Calibri" w:hAnsi="Calibri"/>
        </w:rPr>
      </w:pPr>
    </w:p>
    <w:p w14:paraId="6816B452" w14:textId="77777777" w:rsidR="00D039AF" w:rsidRPr="00AF4C2D" w:rsidRDefault="00D039AF" w:rsidP="004266B7">
      <w:pPr>
        <w:pStyle w:val="Titre1"/>
        <w:jc w:val="left"/>
        <w:rPr>
          <w:rFonts w:ascii="Calibri" w:hAnsi="Calibri"/>
        </w:rPr>
      </w:pPr>
      <w:bookmarkStart w:id="3" w:name="_Toc5976625"/>
      <w:r>
        <w:rPr>
          <w:rFonts w:ascii="Calibri" w:hAnsi="Calibri"/>
        </w:rPr>
        <w:t xml:space="preserve">POLITIQUE CONCERNANT LES DÉPLACEMENTS ET LES DÉPENSES </w:t>
      </w:r>
      <w:r w:rsidR="004266B7">
        <w:rPr>
          <w:rFonts w:ascii="Calibri" w:hAnsi="Calibri"/>
        </w:rPr>
        <w:br/>
      </w:r>
      <w:r>
        <w:rPr>
          <w:rFonts w:ascii="Calibri" w:hAnsi="Calibri"/>
        </w:rPr>
        <w:t>DES ADMINISTRATEURS</w:t>
      </w:r>
      <w:bookmarkEnd w:id="3"/>
      <w:r>
        <w:rPr>
          <w:rFonts w:ascii="Calibri" w:hAnsi="Calibri"/>
        </w:rPr>
        <w:t xml:space="preserve"> </w:t>
      </w:r>
    </w:p>
    <w:p w14:paraId="4A10AA52" w14:textId="77777777" w:rsidR="00D039AF" w:rsidRPr="00AF4C2D" w:rsidRDefault="00EC70A2">
      <w:pPr>
        <w:pStyle w:val="Titre2"/>
        <w:rPr>
          <w:rFonts w:ascii="Calibri" w:hAnsi="Calibri"/>
        </w:rPr>
      </w:pPr>
      <w:bookmarkStart w:id="4" w:name="_Toc5976626"/>
      <w:r>
        <w:rPr>
          <w:rFonts w:ascii="Calibri" w:hAnsi="Calibri"/>
        </w:rPr>
        <w:t>Objectif</w:t>
      </w:r>
      <w:bookmarkEnd w:id="4"/>
    </w:p>
    <w:p w14:paraId="7C62E147" w14:textId="77777777" w:rsidR="00D039AF" w:rsidRPr="00AF4C2D" w:rsidRDefault="00D039AF">
      <w:pPr>
        <w:pStyle w:val="Retraitcorpsdetexte2"/>
        <w:rPr>
          <w:rFonts w:ascii="Calibri" w:hAnsi="Calibri"/>
        </w:rPr>
      </w:pPr>
      <w:r>
        <w:rPr>
          <w:rFonts w:ascii="Calibri" w:hAnsi="Calibri"/>
        </w:rPr>
        <w:t xml:space="preserve">La présente politique vise à établir les procédures que doit suivre l’Office d’investissement du RPC (l’« OIRPC ») pour rembourser les frais de déplacement et les frais connexes raisonnablement engagés par les administrateurs dans le cadre des activités liées à leurs fonctions. </w:t>
      </w:r>
    </w:p>
    <w:p w14:paraId="78696AA8" w14:textId="77777777" w:rsidR="00D039AF" w:rsidRPr="00AF4C2D" w:rsidRDefault="00D039AF">
      <w:pPr>
        <w:rPr>
          <w:rFonts w:ascii="Calibri" w:hAnsi="Calibri"/>
        </w:rPr>
      </w:pPr>
    </w:p>
    <w:p w14:paraId="7F2DB79F" w14:textId="77777777" w:rsidR="00EC70A2" w:rsidRDefault="00EC70A2">
      <w:pPr>
        <w:pStyle w:val="Titre2"/>
        <w:rPr>
          <w:rFonts w:ascii="Calibri" w:hAnsi="Calibri"/>
        </w:rPr>
      </w:pPr>
      <w:bookmarkStart w:id="5" w:name="_Toc5976627"/>
      <w:r>
        <w:rPr>
          <w:rFonts w:ascii="Calibri" w:hAnsi="Calibri"/>
        </w:rPr>
        <w:t>Approche</w:t>
      </w:r>
      <w:bookmarkEnd w:id="5"/>
    </w:p>
    <w:p w14:paraId="17EA5410" w14:textId="77777777" w:rsidR="00EC70A2" w:rsidRPr="00267EDA" w:rsidRDefault="00EC70A2" w:rsidP="005D5E21">
      <w:pPr>
        <w:ind w:left="1440"/>
        <w:rPr>
          <w:rFonts w:ascii="Calibri" w:hAnsi="Calibri"/>
        </w:rPr>
      </w:pPr>
      <w:r>
        <w:rPr>
          <w:rFonts w:ascii="Calibri" w:hAnsi="Calibri"/>
        </w:rPr>
        <w:t>Les administrateurs doivent faire preuve de discernement et de prudence lorsqu’ils engagent des frais pour le compte de l’OIRPC. Les dispositions pertinentes du Code de déontologie s'appliqueront.</w:t>
      </w:r>
    </w:p>
    <w:p w14:paraId="13A7A2B0" w14:textId="77777777" w:rsidR="00EC70A2" w:rsidRPr="00267EDA" w:rsidRDefault="00EC70A2" w:rsidP="00EC70A2">
      <w:pPr>
        <w:ind w:left="1440" w:hanging="720"/>
        <w:rPr>
          <w:rFonts w:ascii="Calibri" w:hAnsi="Calibri"/>
        </w:rPr>
      </w:pPr>
    </w:p>
    <w:p w14:paraId="2118E83F" w14:textId="77777777" w:rsidR="00267EDA" w:rsidRPr="00267EDA" w:rsidRDefault="00267EDA" w:rsidP="00267EDA">
      <w:pPr>
        <w:ind w:left="1440"/>
        <w:rPr>
          <w:rFonts w:ascii="Calibri" w:hAnsi="Calibri"/>
          <w:color w:val="000000"/>
          <w:szCs w:val="24"/>
        </w:rPr>
      </w:pPr>
      <w:r>
        <w:rPr>
          <w:rFonts w:ascii="Calibri" w:hAnsi="Calibri"/>
          <w:color w:val="000000"/>
          <w:szCs w:val="24"/>
        </w:rPr>
        <w:t>Les frais de déplacement engagés pour le compte de l’OIRPC doivent être gérés de manière efficiente, mais doivent aussi assurer un niveau de sécurité élevé et un confort raisonnable et tenir compte des autres besoins professionnels et personnels de chacun des administrateurs.</w:t>
      </w:r>
    </w:p>
    <w:p w14:paraId="5392761A" w14:textId="77777777" w:rsidR="00EC70A2" w:rsidRPr="00267EDA" w:rsidRDefault="00EC70A2" w:rsidP="00EC70A2">
      <w:pPr>
        <w:ind w:left="1440" w:hanging="720"/>
        <w:rPr>
          <w:rFonts w:ascii="Calibri" w:hAnsi="Calibri"/>
        </w:rPr>
      </w:pPr>
    </w:p>
    <w:p w14:paraId="34C9ACA5" w14:textId="77777777" w:rsidR="00EC70A2" w:rsidRPr="00EC70A2" w:rsidRDefault="00EC70A2" w:rsidP="00EC70A2">
      <w:pPr>
        <w:ind w:left="1440" w:hanging="720"/>
        <w:rPr>
          <w:rFonts w:ascii="Calibri" w:hAnsi="Calibri"/>
        </w:rPr>
      </w:pPr>
    </w:p>
    <w:p w14:paraId="37F110AE" w14:textId="77777777" w:rsidR="00D039AF" w:rsidRPr="00AF4C2D" w:rsidRDefault="00D039AF">
      <w:pPr>
        <w:pStyle w:val="Titre2"/>
        <w:rPr>
          <w:rFonts w:ascii="Calibri" w:hAnsi="Calibri"/>
        </w:rPr>
      </w:pPr>
      <w:bookmarkStart w:id="6" w:name="_Toc5976628"/>
      <w:r>
        <w:rPr>
          <w:rFonts w:ascii="Calibri" w:hAnsi="Calibri"/>
        </w:rPr>
        <w:t>Voyages en avion</w:t>
      </w:r>
      <w:bookmarkEnd w:id="6"/>
    </w:p>
    <w:p w14:paraId="3619BBC7" w14:textId="2E57C795" w:rsidR="00D039AF" w:rsidRPr="00AF4C2D" w:rsidRDefault="00D039AF" w:rsidP="004C3335">
      <w:pPr>
        <w:numPr>
          <w:ilvl w:val="0"/>
          <w:numId w:val="5"/>
        </w:numPr>
        <w:tabs>
          <w:tab w:val="clear" w:pos="2880"/>
          <w:tab w:val="num" w:pos="2160"/>
        </w:tabs>
        <w:ind w:left="2160"/>
        <w:rPr>
          <w:rFonts w:ascii="Calibri" w:hAnsi="Calibri"/>
        </w:rPr>
      </w:pPr>
      <w:r>
        <w:rPr>
          <w:rFonts w:ascii="Calibri" w:hAnsi="Calibri"/>
        </w:rPr>
        <w:t>L’Office rembourse le tarif aérien en classe affaires</w:t>
      </w:r>
      <w:r w:rsidR="002F6589">
        <w:rPr>
          <w:rFonts w:ascii="Calibri" w:hAnsi="Calibri"/>
        </w:rPr>
        <w:t>.</w:t>
      </w:r>
    </w:p>
    <w:p w14:paraId="14458F99" w14:textId="77777777" w:rsidR="00D039AF" w:rsidRPr="00AF4C2D" w:rsidRDefault="00D039AF">
      <w:pPr>
        <w:ind w:left="1440"/>
        <w:rPr>
          <w:rFonts w:ascii="Calibri" w:hAnsi="Calibri"/>
        </w:rPr>
      </w:pPr>
    </w:p>
    <w:p w14:paraId="4BA28CF0" w14:textId="78905EF8" w:rsidR="00D039AF" w:rsidRPr="00AF4C2D" w:rsidRDefault="00D039AF" w:rsidP="004C3335">
      <w:pPr>
        <w:numPr>
          <w:ilvl w:val="0"/>
          <w:numId w:val="5"/>
        </w:numPr>
        <w:tabs>
          <w:tab w:val="clear" w:pos="2880"/>
          <w:tab w:val="num" w:pos="2160"/>
        </w:tabs>
        <w:ind w:left="2160"/>
        <w:rPr>
          <w:rFonts w:ascii="Calibri" w:hAnsi="Calibri"/>
        </w:rPr>
      </w:pPr>
      <w:r>
        <w:rPr>
          <w:rFonts w:ascii="Calibri" w:hAnsi="Calibri"/>
        </w:rPr>
        <w:t>Les administrateurs ont droit au remboursement du tarif aérien et des autres frais de transport réellement engagés pour assister à un événement ou une réunion où leur participation est exigée. Toutefois, ces frais ne doivent pas dépasser les coûts de déplacement entre leur lieu de résidence permanent au Canada et le lieu où se tient l’événement ou la réunion, à moins d’un consentement préalable par écrit du président du conseil (qui doit informer de son consentement le président du comité de la gouvernance) relativement à cet événement ou cette réunion</w:t>
      </w:r>
      <w:r w:rsidR="002F6589">
        <w:rPr>
          <w:rFonts w:ascii="Calibri" w:hAnsi="Calibri"/>
        </w:rPr>
        <w:t>.</w:t>
      </w:r>
    </w:p>
    <w:p w14:paraId="3605C168" w14:textId="77777777" w:rsidR="00D039AF" w:rsidRPr="00AF4C2D" w:rsidRDefault="00D039AF">
      <w:pPr>
        <w:rPr>
          <w:rFonts w:ascii="Calibri" w:hAnsi="Calibri"/>
        </w:rPr>
      </w:pPr>
    </w:p>
    <w:p w14:paraId="15D9940B" w14:textId="77777777" w:rsidR="00D039AF" w:rsidRPr="00AF4C2D" w:rsidRDefault="00D039AF" w:rsidP="004C3335">
      <w:pPr>
        <w:numPr>
          <w:ilvl w:val="0"/>
          <w:numId w:val="5"/>
        </w:numPr>
        <w:tabs>
          <w:tab w:val="clear" w:pos="2880"/>
          <w:tab w:val="num" w:pos="2160"/>
        </w:tabs>
        <w:ind w:left="2160"/>
        <w:rPr>
          <w:rFonts w:ascii="Calibri" w:hAnsi="Calibri"/>
        </w:rPr>
      </w:pPr>
      <w:r>
        <w:rPr>
          <w:rFonts w:ascii="Calibri" w:hAnsi="Calibri"/>
        </w:rPr>
        <w:t>L’OIRPC paie l’utilisation d’une automobile privée pour l’aller et retour entre le bureau ou le domicile et l’aéroport.</w:t>
      </w:r>
    </w:p>
    <w:p w14:paraId="571114A1" w14:textId="77777777" w:rsidR="00D039AF" w:rsidRPr="00AF4C2D" w:rsidRDefault="00D039AF">
      <w:pPr>
        <w:rPr>
          <w:rFonts w:ascii="Calibri" w:hAnsi="Calibri"/>
        </w:rPr>
      </w:pPr>
    </w:p>
    <w:p w14:paraId="45514BE4" w14:textId="77777777" w:rsidR="00D039AF" w:rsidRPr="00AF4C2D" w:rsidRDefault="00D039AF">
      <w:pPr>
        <w:pStyle w:val="Titre2"/>
        <w:rPr>
          <w:rFonts w:ascii="Calibri" w:hAnsi="Calibri"/>
        </w:rPr>
      </w:pPr>
      <w:bookmarkStart w:id="7" w:name="_Toc5976629"/>
      <w:r>
        <w:rPr>
          <w:rFonts w:ascii="Calibri" w:hAnsi="Calibri"/>
        </w:rPr>
        <w:t>Transports de surface</w:t>
      </w:r>
      <w:bookmarkEnd w:id="7"/>
    </w:p>
    <w:p w14:paraId="5AD936C7" w14:textId="559837A5" w:rsidR="00D039AF" w:rsidRPr="00AF4C2D" w:rsidRDefault="00D039AF" w:rsidP="004C3335">
      <w:pPr>
        <w:numPr>
          <w:ilvl w:val="0"/>
          <w:numId w:val="6"/>
        </w:numPr>
        <w:tabs>
          <w:tab w:val="clear" w:pos="2880"/>
          <w:tab w:val="num" w:pos="2160"/>
        </w:tabs>
        <w:ind w:left="2160"/>
        <w:rPr>
          <w:rFonts w:ascii="Calibri" w:hAnsi="Calibri"/>
        </w:rPr>
      </w:pPr>
      <w:r>
        <w:rPr>
          <w:rFonts w:ascii="Calibri" w:hAnsi="Calibri"/>
        </w:rPr>
        <w:t>L’OIRPC rembourse les frais de transport entre les aéroports, les événements ou les rencontres, et les hôtels</w:t>
      </w:r>
      <w:r w:rsidR="002F6589">
        <w:rPr>
          <w:rFonts w:ascii="Calibri" w:hAnsi="Calibri"/>
        </w:rPr>
        <w:t>.</w:t>
      </w:r>
    </w:p>
    <w:p w14:paraId="5A175F09" w14:textId="77777777" w:rsidR="00D039AF" w:rsidRPr="00AF4C2D" w:rsidRDefault="00D039AF">
      <w:pPr>
        <w:ind w:left="1440"/>
        <w:rPr>
          <w:rFonts w:ascii="Calibri" w:hAnsi="Calibri"/>
        </w:rPr>
      </w:pPr>
    </w:p>
    <w:p w14:paraId="4DA5C7F1" w14:textId="4B9B8FD4" w:rsidR="00D039AF" w:rsidRPr="00AF4C2D" w:rsidRDefault="00D039AF" w:rsidP="004C3335">
      <w:pPr>
        <w:numPr>
          <w:ilvl w:val="0"/>
          <w:numId w:val="6"/>
        </w:numPr>
        <w:tabs>
          <w:tab w:val="clear" w:pos="2880"/>
          <w:tab w:val="num" w:pos="2160"/>
        </w:tabs>
        <w:ind w:left="2160"/>
        <w:rPr>
          <w:rFonts w:ascii="Calibri" w:hAnsi="Calibri"/>
        </w:rPr>
      </w:pPr>
      <w:r>
        <w:rPr>
          <w:rFonts w:ascii="Calibri" w:hAnsi="Calibri"/>
        </w:rPr>
        <w:t>La location d’une voiture au lieu de destination peut être remboursée si le véhicule est principalement utilisé dans le cadre des activités de l’OIRPC</w:t>
      </w:r>
      <w:r w:rsidR="002F6589">
        <w:rPr>
          <w:rFonts w:ascii="Calibri" w:hAnsi="Calibri"/>
        </w:rPr>
        <w:t>.</w:t>
      </w:r>
    </w:p>
    <w:p w14:paraId="6BF44310" w14:textId="77777777" w:rsidR="00D039AF" w:rsidRPr="00AF4C2D" w:rsidRDefault="00D039AF">
      <w:pPr>
        <w:rPr>
          <w:rFonts w:ascii="Calibri" w:hAnsi="Calibri"/>
        </w:rPr>
      </w:pPr>
    </w:p>
    <w:p w14:paraId="14BDA6D7" w14:textId="29E99E85" w:rsidR="00D039AF" w:rsidRPr="00AF4C2D" w:rsidRDefault="00D039AF" w:rsidP="004C3335">
      <w:pPr>
        <w:numPr>
          <w:ilvl w:val="0"/>
          <w:numId w:val="6"/>
        </w:numPr>
        <w:tabs>
          <w:tab w:val="clear" w:pos="2880"/>
          <w:tab w:val="num" w:pos="2160"/>
        </w:tabs>
        <w:ind w:left="2160"/>
        <w:rPr>
          <w:rFonts w:ascii="Calibri" w:hAnsi="Calibri"/>
        </w:rPr>
      </w:pPr>
      <w:r>
        <w:rPr>
          <w:rFonts w:ascii="Calibri" w:hAnsi="Calibri"/>
        </w:rPr>
        <w:t>Les administrateurs qui utilisent leur propre véhicule dans le cadre de leurs fonctions à l’OIRPC peuvent obtenir une allocation correspondant aux taux approuvés de l’OIRPC, qui sont ceux prescrits par l’Agence du revenu du Canada, et qui peuvent à l’occasion être modifiés</w:t>
      </w:r>
      <w:r w:rsidR="002F6589">
        <w:rPr>
          <w:rFonts w:ascii="Calibri" w:hAnsi="Calibri"/>
        </w:rPr>
        <w:t>.</w:t>
      </w:r>
    </w:p>
    <w:p w14:paraId="4AB63A7B" w14:textId="77777777" w:rsidR="00D039AF" w:rsidRPr="00AF4C2D" w:rsidRDefault="00D039AF">
      <w:pPr>
        <w:rPr>
          <w:rFonts w:ascii="Calibri" w:hAnsi="Calibri"/>
        </w:rPr>
      </w:pPr>
    </w:p>
    <w:p w14:paraId="4BEE5940" w14:textId="77777777" w:rsidR="00D039AF" w:rsidRPr="00AF4C2D" w:rsidRDefault="00D039AF" w:rsidP="004266B7">
      <w:pPr>
        <w:numPr>
          <w:ilvl w:val="0"/>
          <w:numId w:val="6"/>
        </w:numPr>
        <w:tabs>
          <w:tab w:val="clear" w:pos="2880"/>
          <w:tab w:val="num" w:pos="2160"/>
        </w:tabs>
        <w:ind w:left="2160" w:right="276"/>
        <w:rPr>
          <w:rFonts w:ascii="Calibri" w:hAnsi="Calibri"/>
        </w:rPr>
      </w:pPr>
      <w:r>
        <w:rPr>
          <w:rFonts w:ascii="Calibri" w:hAnsi="Calibri"/>
        </w:rPr>
        <w:t>L’OIRPC rembourse les frais de stationnement engagés au cours des déplacements des administrateurs dans le cadre de leurs fonctions, y compris aux aéroports, hôtels ou autres lieux de réunion.</w:t>
      </w:r>
    </w:p>
    <w:p w14:paraId="11E2BA8E" w14:textId="77777777" w:rsidR="00D039AF" w:rsidRPr="00AF4C2D" w:rsidRDefault="00D039AF">
      <w:pPr>
        <w:rPr>
          <w:rFonts w:ascii="Calibri" w:hAnsi="Calibri"/>
        </w:rPr>
      </w:pPr>
    </w:p>
    <w:p w14:paraId="421B85F2" w14:textId="77777777" w:rsidR="00D039AF" w:rsidRPr="00AF4C2D" w:rsidRDefault="00D039AF">
      <w:pPr>
        <w:pStyle w:val="Titre2"/>
        <w:rPr>
          <w:rFonts w:ascii="Calibri" w:hAnsi="Calibri"/>
        </w:rPr>
      </w:pPr>
      <w:bookmarkStart w:id="8" w:name="_Toc5976630"/>
      <w:r>
        <w:rPr>
          <w:rFonts w:ascii="Calibri" w:hAnsi="Calibri"/>
        </w:rPr>
        <w:t>Hébergement</w:t>
      </w:r>
      <w:bookmarkEnd w:id="8"/>
    </w:p>
    <w:p w14:paraId="34EE5CC5" w14:textId="02731A61" w:rsidR="00D039AF" w:rsidRPr="00AF4C2D" w:rsidRDefault="00D039AF" w:rsidP="004C3335">
      <w:pPr>
        <w:numPr>
          <w:ilvl w:val="0"/>
          <w:numId w:val="7"/>
        </w:numPr>
        <w:tabs>
          <w:tab w:val="clear" w:pos="2880"/>
          <w:tab w:val="num" w:pos="2160"/>
        </w:tabs>
        <w:ind w:left="2160"/>
        <w:rPr>
          <w:rFonts w:ascii="Calibri" w:hAnsi="Calibri"/>
        </w:rPr>
      </w:pPr>
      <w:r>
        <w:rPr>
          <w:rFonts w:ascii="Calibri" w:hAnsi="Calibri"/>
        </w:rPr>
        <w:t xml:space="preserve">Lorsque le séjour doit se prolonger plus d’une journée, les dépenses raisonnables d’hébergement seront remboursées. </w:t>
      </w:r>
      <w:r w:rsidR="004266B7">
        <w:rPr>
          <w:rFonts w:ascii="Calibri" w:hAnsi="Calibri"/>
        </w:rPr>
        <w:br/>
      </w:r>
      <w:r>
        <w:rPr>
          <w:rFonts w:ascii="Calibri" w:hAnsi="Calibri"/>
        </w:rPr>
        <w:t>Les administrateurs sont encouragés à choisir un hôtel avec lequel l’OIRPC a négocié un tarif d’entreprise</w:t>
      </w:r>
      <w:r w:rsidR="002F6589">
        <w:rPr>
          <w:rFonts w:ascii="Calibri" w:hAnsi="Calibri"/>
        </w:rPr>
        <w:t>.</w:t>
      </w:r>
    </w:p>
    <w:p w14:paraId="3769D2D3" w14:textId="77777777" w:rsidR="00D039AF" w:rsidRPr="00AF4C2D" w:rsidRDefault="00D039AF">
      <w:pPr>
        <w:ind w:left="1440"/>
        <w:rPr>
          <w:rFonts w:ascii="Calibri" w:hAnsi="Calibri"/>
        </w:rPr>
      </w:pPr>
    </w:p>
    <w:p w14:paraId="71C9B9A6" w14:textId="77777777" w:rsidR="00D039AF" w:rsidRPr="00AF4C2D" w:rsidRDefault="00D039AF" w:rsidP="004C3335">
      <w:pPr>
        <w:numPr>
          <w:ilvl w:val="0"/>
          <w:numId w:val="7"/>
        </w:numPr>
        <w:tabs>
          <w:tab w:val="clear" w:pos="2880"/>
          <w:tab w:val="num" w:pos="2160"/>
        </w:tabs>
        <w:ind w:left="2160"/>
        <w:rPr>
          <w:rFonts w:ascii="Calibri" w:hAnsi="Calibri"/>
        </w:rPr>
      </w:pPr>
      <w:r>
        <w:rPr>
          <w:rFonts w:ascii="Calibri" w:hAnsi="Calibri"/>
        </w:rPr>
        <w:t xml:space="preserve">L’OIRPC paie les frais raisonnables de nettoyage à sec </w:t>
      </w:r>
      <w:r w:rsidR="004266B7">
        <w:rPr>
          <w:rFonts w:ascii="Calibri" w:hAnsi="Calibri"/>
        </w:rPr>
        <w:br/>
      </w:r>
      <w:r>
        <w:rPr>
          <w:rFonts w:ascii="Calibri" w:hAnsi="Calibri"/>
        </w:rPr>
        <w:t>et de téléphone.</w:t>
      </w:r>
    </w:p>
    <w:p w14:paraId="62E3FCB4" w14:textId="77777777" w:rsidR="00D039AF" w:rsidRPr="00AF4C2D" w:rsidRDefault="00D039AF">
      <w:pPr>
        <w:rPr>
          <w:rFonts w:ascii="Calibri" w:hAnsi="Calibri"/>
          <w:i/>
        </w:rPr>
      </w:pPr>
    </w:p>
    <w:p w14:paraId="5F6278B4" w14:textId="77777777" w:rsidR="00D039AF" w:rsidRPr="00AF4C2D" w:rsidRDefault="00D039AF">
      <w:pPr>
        <w:pStyle w:val="Titre2"/>
        <w:rPr>
          <w:rFonts w:ascii="Calibri" w:hAnsi="Calibri"/>
        </w:rPr>
      </w:pPr>
      <w:bookmarkStart w:id="9" w:name="_Toc5976631"/>
      <w:r>
        <w:rPr>
          <w:rFonts w:ascii="Calibri" w:hAnsi="Calibri"/>
        </w:rPr>
        <w:t>Repas</w:t>
      </w:r>
      <w:bookmarkEnd w:id="9"/>
    </w:p>
    <w:p w14:paraId="5FBD8022" w14:textId="77777777" w:rsidR="00D039AF" w:rsidRDefault="00D039AF" w:rsidP="004C3335">
      <w:pPr>
        <w:numPr>
          <w:ilvl w:val="0"/>
          <w:numId w:val="8"/>
        </w:numPr>
        <w:tabs>
          <w:tab w:val="clear" w:pos="2880"/>
          <w:tab w:val="num" w:pos="2160"/>
        </w:tabs>
        <w:ind w:left="2160"/>
        <w:rPr>
          <w:rFonts w:ascii="Calibri" w:hAnsi="Calibri"/>
        </w:rPr>
      </w:pPr>
      <w:r>
        <w:rPr>
          <w:rFonts w:ascii="Calibri" w:hAnsi="Calibri"/>
        </w:rPr>
        <w:t>L’OIRPC rembourse aux administrateurs les frais de repas raisonnables et appropriés engagés lors de déplacements ou dans le cadre des activités de l’OIRPC. Des reçus détaillés doivent être fournis pour obtenir le remboursement des frais de repas.</w:t>
      </w:r>
    </w:p>
    <w:p w14:paraId="03E98407" w14:textId="77777777" w:rsidR="004266B7" w:rsidRDefault="004266B7" w:rsidP="004266B7">
      <w:pPr>
        <w:ind w:left="1440"/>
        <w:rPr>
          <w:rFonts w:ascii="Calibri" w:hAnsi="Calibri"/>
        </w:rPr>
      </w:pPr>
    </w:p>
    <w:p w14:paraId="307AB4B2" w14:textId="77777777" w:rsidR="00D039AF" w:rsidRPr="00AF4C2D" w:rsidRDefault="00D039AF" w:rsidP="004C3335">
      <w:pPr>
        <w:numPr>
          <w:ilvl w:val="0"/>
          <w:numId w:val="8"/>
        </w:numPr>
        <w:tabs>
          <w:tab w:val="clear" w:pos="2880"/>
          <w:tab w:val="num" w:pos="2160"/>
        </w:tabs>
        <w:ind w:left="2160"/>
        <w:rPr>
          <w:rFonts w:ascii="Calibri" w:hAnsi="Calibri"/>
        </w:rPr>
      </w:pPr>
      <w:r>
        <w:rPr>
          <w:rFonts w:ascii="Calibri" w:hAnsi="Calibri"/>
        </w:rPr>
        <w:t>En l’absence de reçus, les frais de repas sont remboursés selon le barème suivant :</w:t>
      </w:r>
    </w:p>
    <w:p w14:paraId="6E72D452" w14:textId="77777777" w:rsidR="00D039AF" w:rsidRPr="00AF4C2D" w:rsidRDefault="00D039AF" w:rsidP="004266B7">
      <w:pPr>
        <w:numPr>
          <w:ilvl w:val="2"/>
          <w:numId w:val="2"/>
        </w:numPr>
        <w:tabs>
          <w:tab w:val="clear" w:pos="3960"/>
          <w:tab w:val="num" w:pos="2880"/>
          <w:tab w:val="right" w:pos="5529"/>
        </w:tabs>
        <w:ind w:left="2880"/>
        <w:rPr>
          <w:rFonts w:ascii="Calibri" w:hAnsi="Calibri"/>
        </w:rPr>
      </w:pPr>
      <w:r>
        <w:rPr>
          <w:rFonts w:ascii="Calibri" w:hAnsi="Calibri"/>
        </w:rPr>
        <w:t>Déjeuner</w:t>
      </w:r>
      <w:r>
        <w:rPr>
          <w:rFonts w:ascii="Calibri" w:hAnsi="Calibri"/>
        </w:rPr>
        <w:tab/>
        <w:t>10,00 $</w:t>
      </w:r>
    </w:p>
    <w:p w14:paraId="46484ED1" w14:textId="77777777" w:rsidR="00D039AF" w:rsidRPr="00AF4C2D" w:rsidRDefault="00D039AF" w:rsidP="004266B7">
      <w:pPr>
        <w:numPr>
          <w:ilvl w:val="2"/>
          <w:numId w:val="2"/>
        </w:numPr>
        <w:tabs>
          <w:tab w:val="clear" w:pos="3960"/>
          <w:tab w:val="num" w:pos="2880"/>
          <w:tab w:val="right" w:pos="5529"/>
        </w:tabs>
        <w:ind w:left="2880"/>
        <w:rPr>
          <w:rFonts w:ascii="Calibri" w:hAnsi="Calibri"/>
        </w:rPr>
      </w:pPr>
      <w:r>
        <w:rPr>
          <w:rFonts w:ascii="Calibri" w:hAnsi="Calibri"/>
        </w:rPr>
        <w:t>Dîner</w:t>
      </w:r>
      <w:r>
        <w:rPr>
          <w:rFonts w:ascii="Calibri" w:hAnsi="Calibri"/>
        </w:rPr>
        <w:tab/>
        <w:t>15,00 $</w:t>
      </w:r>
    </w:p>
    <w:p w14:paraId="5F0479AC" w14:textId="77777777" w:rsidR="00D039AF" w:rsidRPr="00AF4C2D" w:rsidRDefault="00D039AF" w:rsidP="004266B7">
      <w:pPr>
        <w:numPr>
          <w:ilvl w:val="2"/>
          <w:numId w:val="2"/>
        </w:numPr>
        <w:tabs>
          <w:tab w:val="clear" w:pos="3960"/>
          <w:tab w:val="num" w:pos="2880"/>
          <w:tab w:val="right" w:pos="5529"/>
        </w:tabs>
        <w:ind w:left="2880"/>
        <w:rPr>
          <w:rFonts w:ascii="Calibri" w:hAnsi="Calibri"/>
        </w:rPr>
      </w:pPr>
      <w:r>
        <w:rPr>
          <w:rFonts w:ascii="Calibri" w:hAnsi="Calibri"/>
        </w:rPr>
        <w:t>Souper</w:t>
      </w:r>
      <w:r>
        <w:rPr>
          <w:rFonts w:ascii="Calibri" w:hAnsi="Calibri"/>
        </w:rPr>
        <w:tab/>
        <w:t>20,00 $</w:t>
      </w:r>
    </w:p>
    <w:p w14:paraId="49BC9BD8" w14:textId="77777777" w:rsidR="00D039AF" w:rsidRPr="00AF4C2D" w:rsidRDefault="006A52FB" w:rsidP="004266B7">
      <w:pPr>
        <w:numPr>
          <w:ilvl w:val="2"/>
          <w:numId w:val="2"/>
        </w:numPr>
        <w:tabs>
          <w:tab w:val="clear" w:pos="3960"/>
          <w:tab w:val="num" w:pos="2880"/>
          <w:tab w:val="right" w:pos="5529"/>
        </w:tabs>
        <w:ind w:left="2880"/>
        <w:rPr>
          <w:rFonts w:ascii="Calibri" w:hAnsi="Calibri"/>
        </w:rPr>
      </w:pPr>
      <w:r>
        <w:rPr>
          <w:rFonts w:ascii="Calibri" w:hAnsi="Calibri"/>
        </w:rPr>
        <w:t>Total quotidien</w:t>
      </w:r>
      <w:r>
        <w:rPr>
          <w:rFonts w:ascii="Calibri" w:hAnsi="Calibri"/>
        </w:rPr>
        <w:tab/>
        <w:t>45,00 $</w:t>
      </w:r>
    </w:p>
    <w:p w14:paraId="63B37792" w14:textId="77777777" w:rsidR="00D039AF" w:rsidRPr="00AF4C2D" w:rsidRDefault="00D039AF">
      <w:pPr>
        <w:rPr>
          <w:rFonts w:ascii="Calibri" w:hAnsi="Calibri"/>
        </w:rPr>
      </w:pPr>
    </w:p>
    <w:p w14:paraId="76FF0E87" w14:textId="77777777" w:rsidR="000463D4" w:rsidRPr="000463D4" w:rsidRDefault="000463D4">
      <w:pPr>
        <w:pStyle w:val="Titre2"/>
        <w:rPr>
          <w:rFonts w:ascii="Calibri" w:hAnsi="Calibri"/>
          <w:szCs w:val="24"/>
        </w:rPr>
      </w:pPr>
      <w:bookmarkStart w:id="10" w:name="_Toc5976632"/>
      <w:r>
        <w:rPr>
          <w:rFonts w:ascii="Calibri" w:hAnsi="Calibri"/>
        </w:rPr>
        <w:t>Téléphone</w:t>
      </w:r>
      <w:bookmarkEnd w:id="10"/>
    </w:p>
    <w:p w14:paraId="31DD3FDD" w14:textId="77777777" w:rsidR="000463D4" w:rsidRDefault="00746200" w:rsidP="004266B7">
      <w:pPr>
        <w:pStyle w:val="Corpsdetexte"/>
        <w:spacing w:after="0"/>
        <w:ind w:left="1440" w:right="418"/>
        <w:jc w:val="left"/>
        <w:rPr>
          <w:rFonts w:ascii="Calibri" w:hAnsi="Calibri"/>
          <w:b w:val="0"/>
          <w:spacing w:val="-1"/>
          <w:sz w:val="24"/>
          <w:szCs w:val="24"/>
        </w:rPr>
      </w:pPr>
      <w:r>
        <w:rPr>
          <w:rFonts w:ascii="Calibri" w:hAnsi="Calibri"/>
          <w:b w:val="0"/>
          <w:sz w:val="24"/>
          <w:szCs w:val="24"/>
        </w:rPr>
        <w:t xml:space="preserve">L’OIRPC rembourse aux administrateurs les frais liés aux appels d’affaires et les frais d’appels personnels raisonnables effectués lors de déplacements pour le compte de l’OIRPC ou dans le cadre de </w:t>
      </w:r>
      <w:r w:rsidR="004266B7">
        <w:rPr>
          <w:rFonts w:ascii="Calibri" w:hAnsi="Calibri"/>
          <w:b w:val="0"/>
          <w:sz w:val="24"/>
          <w:szCs w:val="24"/>
        </w:rPr>
        <w:br/>
      </w:r>
      <w:r>
        <w:rPr>
          <w:rFonts w:ascii="Calibri" w:hAnsi="Calibri"/>
          <w:b w:val="0"/>
          <w:sz w:val="24"/>
          <w:szCs w:val="24"/>
        </w:rPr>
        <w:t>leurs fonctions.</w:t>
      </w:r>
    </w:p>
    <w:p w14:paraId="0FE7CDA4" w14:textId="77777777" w:rsidR="000463D4" w:rsidRPr="000463D4" w:rsidRDefault="000463D4" w:rsidP="000463D4">
      <w:pPr>
        <w:pStyle w:val="Corpsdetexte"/>
        <w:spacing w:after="0"/>
        <w:ind w:left="1440" w:right="173" w:hanging="720"/>
        <w:jc w:val="left"/>
        <w:rPr>
          <w:rFonts w:ascii="Calibri" w:hAnsi="Calibri"/>
          <w:b w:val="0"/>
          <w:spacing w:val="-1"/>
          <w:sz w:val="24"/>
          <w:szCs w:val="24"/>
        </w:rPr>
      </w:pPr>
    </w:p>
    <w:p w14:paraId="4AC8C393" w14:textId="77777777" w:rsidR="000463D4" w:rsidRDefault="000463D4">
      <w:pPr>
        <w:pStyle w:val="Titre2"/>
        <w:rPr>
          <w:rFonts w:ascii="Calibri" w:hAnsi="Calibri"/>
        </w:rPr>
      </w:pPr>
      <w:bookmarkStart w:id="11" w:name="_Toc5976633"/>
      <w:r>
        <w:rPr>
          <w:rFonts w:ascii="Calibri" w:hAnsi="Calibri"/>
        </w:rPr>
        <w:t>Divers</w:t>
      </w:r>
      <w:bookmarkEnd w:id="11"/>
    </w:p>
    <w:p w14:paraId="1303C4AF" w14:textId="77777777" w:rsidR="00EA4C19" w:rsidRDefault="00EA4C19" w:rsidP="004C3335">
      <w:pPr>
        <w:numPr>
          <w:ilvl w:val="0"/>
          <w:numId w:val="11"/>
        </w:numPr>
        <w:tabs>
          <w:tab w:val="clear" w:pos="2880"/>
        </w:tabs>
        <w:ind w:left="2160"/>
        <w:rPr>
          <w:rFonts w:ascii="Calibri" w:hAnsi="Calibri"/>
        </w:rPr>
      </w:pPr>
      <w:r>
        <w:rPr>
          <w:rFonts w:ascii="Calibri" w:hAnsi="Calibri"/>
        </w:rPr>
        <w:t>Les administrateurs peuvent se faire rembourser certains frais raisonnables liés à leurs fonctions, comme des participations occasionnelles à des conférences ou à des cours. L’approbation du président du conseil d’administration (ou du président du comité de la gouvernance dans le cas du président du conseil d’administration) doit être obtenue avant d’engager des frais importants ou inhabituels.</w:t>
      </w:r>
    </w:p>
    <w:p w14:paraId="129D1EBB" w14:textId="77777777" w:rsidR="00EA4C19" w:rsidRDefault="00EA4C19" w:rsidP="00EA4C19">
      <w:pPr>
        <w:ind w:left="1440"/>
        <w:rPr>
          <w:rFonts w:ascii="Calibri" w:hAnsi="Calibri"/>
        </w:rPr>
      </w:pPr>
    </w:p>
    <w:p w14:paraId="30B0A568" w14:textId="77777777" w:rsidR="000463D4" w:rsidRPr="00EA4C19" w:rsidRDefault="00EA4C19" w:rsidP="004C3335">
      <w:pPr>
        <w:numPr>
          <w:ilvl w:val="0"/>
          <w:numId w:val="11"/>
        </w:numPr>
        <w:tabs>
          <w:tab w:val="clear" w:pos="2880"/>
        </w:tabs>
        <w:ind w:left="2160"/>
        <w:rPr>
          <w:rFonts w:ascii="Calibri" w:hAnsi="Calibri"/>
        </w:rPr>
      </w:pPr>
      <w:r>
        <w:rPr>
          <w:rFonts w:ascii="Calibri" w:hAnsi="Calibri"/>
        </w:rPr>
        <w:t>Les administrateurs peuvent se faire rembourser les pourboires, les taxes sur les produits et services et les autres taxes applicables aux frais remboursables engagés de manière raisonnable.</w:t>
      </w:r>
    </w:p>
    <w:p w14:paraId="03C64679" w14:textId="77777777" w:rsidR="000463D4" w:rsidRPr="000463D4" w:rsidRDefault="000463D4" w:rsidP="000463D4">
      <w:pPr>
        <w:ind w:left="720"/>
      </w:pPr>
    </w:p>
    <w:p w14:paraId="688A5291" w14:textId="77777777" w:rsidR="00D039AF" w:rsidRPr="00AF4C2D" w:rsidRDefault="00D039AF">
      <w:pPr>
        <w:pStyle w:val="Titre2"/>
        <w:rPr>
          <w:rFonts w:ascii="Calibri" w:hAnsi="Calibri"/>
        </w:rPr>
      </w:pPr>
      <w:bookmarkStart w:id="12" w:name="_Toc5976634"/>
      <w:r>
        <w:rPr>
          <w:rFonts w:ascii="Calibri" w:hAnsi="Calibri"/>
        </w:rPr>
        <w:t>Remboursement des frais</w:t>
      </w:r>
      <w:bookmarkEnd w:id="12"/>
    </w:p>
    <w:p w14:paraId="1D8E70E0" w14:textId="14C7A859" w:rsidR="00D039AF" w:rsidRPr="00AF4C2D" w:rsidRDefault="006A52FB" w:rsidP="004C3335">
      <w:pPr>
        <w:numPr>
          <w:ilvl w:val="0"/>
          <w:numId w:val="9"/>
        </w:numPr>
        <w:tabs>
          <w:tab w:val="clear" w:pos="2880"/>
          <w:tab w:val="num" w:pos="2160"/>
        </w:tabs>
        <w:ind w:left="2160"/>
        <w:rPr>
          <w:rFonts w:ascii="Calibri" w:hAnsi="Calibri"/>
        </w:rPr>
      </w:pPr>
      <w:r>
        <w:rPr>
          <w:rFonts w:ascii="Calibri" w:hAnsi="Calibri"/>
        </w:rPr>
        <w:t>Les demandes de remboursement de frais doivent être transmises en temps utile.</w:t>
      </w:r>
      <w:r w:rsidR="00423B64">
        <w:rPr>
          <w:rFonts w:ascii="Calibri" w:hAnsi="Calibri"/>
        </w:rPr>
        <w:t xml:space="preserve"> </w:t>
      </w:r>
      <w:r>
        <w:rPr>
          <w:rFonts w:ascii="Calibri" w:hAnsi="Calibri"/>
        </w:rPr>
        <w:t>Un formulaire de demande de remboursement est joint à l’annexe B à votre intention</w:t>
      </w:r>
      <w:r w:rsidR="002F6589">
        <w:rPr>
          <w:rFonts w:ascii="Calibri" w:hAnsi="Calibri"/>
        </w:rPr>
        <w:t>.</w:t>
      </w:r>
    </w:p>
    <w:p w14:paraId="7C8CFFF0" w14:textId="77777777" w:rsidR="00D039AF" w:rsidRPr="00AF4C2D" w:rsidRDefault="00D039AF">
      <w:pPr>
        <w:pStyle w:val="En-tte"/>
        <w:tabs>
          <w:tab w:val="clear" w:pos="4320"/>
          <w:tab w:val="clear" w:pos="8640"/>
        </w:tabs>
        <w:rPr>
          <w:rFonts w:ascii="Calibri" w:hAnsi="Calibri"/>
        </w:rPr>
      </w:pPr>
    </w:p>
    <w:p w14:paraId="48438DBA" w14:textId="77777777" w:rsidR="00D039AF" w:rsidRPr="00AF4C2D" w:rsidRDefault="00D039AF" w:rsidP="004C3335">
      <w:pPr>
        <w:numPr>
          <w:ilvl w:val="0"/>
          <w:numId w:val="9"/>
        </w:numPr>
        <w:tabs>
          <w:tab w:val="clear" w:pos="2880"/>
          <w:tab w:val="num" w:pos="2160"/>
        </w:tabs>
        <w:ind w:left="2160"/>
        <w:rPr>
          <w:rFonts w:ascii="Calibri" w:hAnsi="Calibri"/>
        </w:rPr>
      </w:pPr>
      <w:r>
        <w:rPr>
          <w:rFonts w:ascii="Calibri" w:hAnsi="Calibri"/>
        </w:rPr>
        <w:t xml:space="preserve">Le président du conseil examine le rapport trimestriel des dépenses de chacun des administrateurs, qui est préparé </w:t>
      </w:r>
      <w:r w:rsidR="004266B7">
        <w:rPr>
          <w:rFonts w:ascii="Calibri" w:hAnsi="Calibri"/>
        </w:rPr>
        <w:br/>
      </w:r>
      <w:r>
        <w:rPr>
          <w:rFonts w:ascii="Calibri" w:hAnsi="Calibri"/>
        </w:rPr>
        <w:t>par la direction.</w:t>
      </w:r>
    </w:p>
    <w:p w14:paraId="62A0F601" w14:textId="77777777" w:rsidR="00D039AF" w:rsidRPr="00AF4C2D" w:rsidRDefault="00D039AF">
      <w:pPr>
        <w:rPr>
          <w:rFonts w:ascii="Calibri" w:hAnsi="Calibri"/>
        </w:rPr>
      </w:pPr>
    </w:p>
    <w:p w14:paraId="540A719C" w14:textId="4A921F26" w:rsidR="00D039AF" w:rsidRPr="00AF4C2D" w:rsidRDefault="00D039AF" w:rsidP="004C3335">
      <w:pPr>
        <w:numPr>
          <w:ilvl w:val="0"/>
          <w:numId w:val="9"/>
        </w:numPr>
        <w:tabs>
          <w:tab w:val="clear" w:pos="2880"/>
          <w:tab w:val="num" w:pos="2160"/>
        </w:tabs>
        <w:ind w:left="2160"/>
        <w:rPr>
          <w:rFonts w:ascii="Calibri" w:hAnsi="Calibri"/>
        </w:rPr>
      </w:pPr>
      <w:r>
        <w:rPr>
          <w:rFonts w:ascii="Calibri" w:hAnsi="Calibri"/>
        </w:rPr>
        <w:t xml:space="preserve">Le président du comité de vérification examine le résumé </w:t>
      </w:r>
      <w:r w:rsidR="004266B7">
        <w:rPr>
          <w:rFonts w:ascii="Calibri" w:hAnsi="Calibri"/>
        </w:rPr>
        <w:br/>
      </w:r>
      <w:r>
        <w:rPr>
          <w:rFonts w:ascii="Calibri" w:hAnsi="Calibri"/>
        </w:rPr>
        <w:t xml:space="preserve">annuel des dépenses du président du conseil, qui est préparé </w:t>
      </w:r>
      <w:r w:rsidR="004266B7">
        <w:rPr>
          <w:rFonts w:ascii="Calibri" w:hAnsi="Calibri"/>
        </w:rPr>
        <w:br/>
      </w:r>
      <w:r>
        <w:rPr>
          <w:rFonts w:ascii="Calibri" w:hAnsi="Calibri"/>
        </w:rPr>
        <w:t>par la direction</w:t>
      </w:r>
      <w:r w:rsidR="002F6589">
        <w:rPr>
          <w:rFonts w:ascii="Calibri" w:hAnsi="Calibri"/>
        </w:rPr>
        <w:t xml:space="preserve">. </w:t>
      </w:r>
    </w:p>
    <w:p w14:paraId="2FB54112" w14:textId="62C1C3DA" w:rsidR="00D039AF" w:rsidRPr="00AF4C2D" w:rsidRDefault="000463D4" w:rsidP="004C3335">
      <w:pPr>
        <w:numPr>
          <w:ilvl w:val="0"/>
          <w:numId w:val="9"/>
        </w:numPr>
        <w:tabs>
          <w:tab w:val="clear" w:pos="2880"/>
          <w:tab w:val="num" w:pos="2160"/>
        </w:tabs>
        <w:ind w:left="2160"/>
        <w:rPr>
          <w:rFonts w:ascii="Calibri" w:hAnsi="Calibri"/>
        </w:rPr>
      </w:pPr>
      <w:r>
        <w:rPr>
          <w:rFonts w:ascii="Calibri" w:hAnsi="Calibri"/>
        </w:rPr>
        <w:t>Des reçus détaillés, et non de simples relevés ou reçus de carte de crédit, doivent être joints à la réclamation</w:t>
      </w:r>
      <w:r w:rsidR="002F6589">
        <w:rPr>
          <w:rFonts w:ascii="Calibri" w:hAnsi="Calibri"/>
        </w:rPr>
        <w:t>.</w:t>
      </w:r>
    </w:p>
    <w:p w14:paraId="578E0962" w14:textId="77777777" w:rsidR="00D039AF" w:rsidRPr="00AF4C2D" w:rsidRDefault="00D039AF">
      <w:pPr>
        <w:rPr>
          <w:rFonts w:ascii="Calibri" w:hAnsi="Calibri"/>
        </w:rPr>
      </w:pPr>
    </w:p>
    <w:p w14:paraId="7F0AD721" w14:textId="77777777" w:rsidR="00D039AF" w:rsidRPr="00AF4C2D" w:rsidRDefault="00D039AF" w:rsidP="004C3335">
      <w:pPr>
        <w:numPr>
          <w:ilvl w:val="0"/>
          <w:numId w:val="9"/>
        </w:numPr>
        <w:tabs>
          <w:tab w:val="clear" w:pos="2880"/>
          <w:tab w:val="num" w:pos="2160"/>
        </w:tabs>
        <w:ind w:left="2160"/>
        <w:rPr>
          <w:rFonts w:ascii="Calibri" w:hAnsi="Calibri"/>
        </w:rPr>
      </w:pPr>
      <w:r>
        <w:rPr>
          <w:rFonts w:ascii="Calibri" w:hAnsi="Calibri"/>
        </w:rPr>
        <w:t xml:space="preserve">Chaque note de frais doit être datée et porter la signature </w:t>
      </w:r>
      <w:r w:rsidR="00422252">
        <w:rPr>
          <w:rFonts w:ascii="Calibri" w:hAnsi="Calibri"/>
        </w:rPr>
        <w:br/>
      </w:r>
      <w:r>
        <w:rPr>
          <w:rFonts w:ascii="Calibri" w:hAnsi="Calibri"/>
        </w:rPr>
        <w:t>de la personne qui demande le remboursement.</w:t>
      </w:r>
    </w:p>
    <w:p w14:paraId="5DEC07B8" w14:textId="77777777" w:rsidR="00D039AF" w:rsidRDefault="00D039AF">
      <w:pPr>
        <w:rPr>
          <w:rFonts w:ascii="Calibri" w:hAnsi="Calibri"/>
        </w:rPr>
      </w:pPr>
    </w:p>
    <w:p w14:paraId="42F10C10" w14:textId="77777777" w:rsidR="000463D4" w:rsidRDefault="000463D4">
      <w:pPr>
        <w:rPr>
          <w:rFonts w:ascii="Calibri" w:hAnsi="Calibri"/>
        </w:rPr>
      </w:pPr>
    </w:p>
    <w:p w14:paraId="3468A312" w14:textId="77777777" w:rsidR="000463D4" w:rsidRPr="00AF4C2D" w:rsidRDefault="000463D4">
      <w:pPr>
        <w:rPr>
          <w:rFonts w:ascii="Calibri" w:hAnsi="Calibri"/>
        </w:rPr>
        <w:sectPr w:rsidR="000463D4" w:rsidRPr="00AF4C2D">
          <w:pgSz w:w="12240" w:h="15840"/>
          <w:pgMar w:top="1440" w:right="1800" w:bottom="1440" w:left="1800" w:header="720" w:footer="720" w:gutter="0"/>
          <w:pgNumType w:start="1"/>
          <w:cols w:space="720"/>
        </w:sectPr>
      </w:pPr>
    </w:p>
    <w:p w14:paraId="2D44BA8A" w14:textId="77777777" w:rsidR="008619F7" w:rsidRPr="00AF4C2D" w:rsidRDefault="00D039AF">
      <w:pPr>
        <w:jc w:val="center"/>
        <w:rPr>
          <w:rFonts w:ascii="Calibri" w:hAnsi="Calibri"/>
          <w:b/>
          <w:bCs/>
        </w:rPr>
      </w:pPr>
      <w:r>
        <w:rPr>
          <w:rFonts w:ascii="Calibri" w:hAnsi="Calibri"/>
          <w:b/>
          <w:bCs/>
        </w:rPr>
        <w:t xml:space="preserve">ANNEXE A </w:t>
      </w:r>
    </w:p>
    <w:p w14:paraId="40B5012C" w14:textId="77777777" w:rsidR="00F90B91" w:rsidRPr="00AF4C2D" w:rsidRDefault="00F90B91">
      <w:pPr>
        <w:jc w:val="center"/>
        <w:rPr>
          <w:rFonts w:ascii="Calibri" w:hAnsi="Calibri"/>
          <w:b/>
          <w:bCs/>
        </w:rPr>
      </w:pPr>
    </w:p>
    <w:p w14:paraId="7AFAC1EF" w14:textId="77777777" w:rsidR="004362EA" w:rsidRPr="004362EA" w:rsidRDefault="004362EA" w:rsidP="004362EA">
      <w:pPr>
        <w:pStyle w:val="Titre"/>
        <w:rPr>
          <w:rFonts w:ascii="Calibri" w:hAnsi="Calibri"/>
        </w:rPr>
      </w:pPr>
      <w:r>
        <w:rPr>
          <w:rFonts w:ascii="Calibri" w:hAnsi="Calibri"/>
        </w:rPr>
        <w:t>Règlement administratif n</w:t>
      </w:r>
      <w:r>
        <w:rPr>
          <w:rFonts w:ascii="Calibri" w:hAnsi="Calibri"/>
          <w:vertAlign w:val="superscript"/>
        </w:rPr>
        <w:t>o</w:t>
      </w:r>
      <w:r>
        <w:rPr>
          <w:rFonts w:ascii="Calibri" w:hAnsi="Calibri"/>
        </w:rPr>
        <w:t> 2 modifié</w:t>
      </w:r>
    </w:p>
    <w:p w14:paraId="00EEDC93" w14:textId="77777777" w:rsidR="004362EA" w:rsidRPr="004362EA" w:rsidRDefault="004362EA" w:rsidP="004362EA">
      <w:pPr>
        <w:jc w:val="center"/>
        <w:rPr>
          <w:rFonts w:ascii="Calibri" w:hAnsi="Calibri"/>
          <w:b/>
          <w:bCs/>
        </w:rPr>
      </w:pPr>
    </w:p>
    <w:p w14:paraId="6690927F" w14:textId="77777777" w:rsidR="004362EA" w:rsidRPr="004362EA" w:rsidRDefault="004362EA" w:rsidP="004362EA">
      <w:pPr>
        <w:jc w:val="center"/>
        <w:rPr>
          <w:rFonts w:ascii="Calibri" w:hAnsi="Calibri"/>
        </w:rPr>
      </w:pPr>
      <w:proofErr w:type="gramStart"/>
      <w:r>
        <w:rPr>
          <w:rFonts w:ascii="Calibri" w:hAnsi="Calibri"/>
        </w:rPr>
        <w:t>règlement</w:t>
      </w:r>
      <w:proofErr w:type="gramEnd"/>
      <w:r>
        <w:rPr>
          <w:rFonts w:ascii="Calibri" w:hAnsi="Calibri"/>
        </w:rPr>
        <w:t xml:space="preserve"> fixant la</w:t>
      </w:r>
      <w:r w:rsidR="00422252">
        <w:rPr>
          <w:rFonts w:ascii="Calibri" w:hAnsi="Calibri"/>
        </w:rPr>
        <w:t xml:space="preserve"> </w:t>
      </w:r>
      <w:r>
        <w:rPr>
          <w:rFonts w:ascii="Calibri" w:hAnsi="Calibri"/>
        </w:rPr>
        <w:t xml:space="preserve">rémunération </w:t>
      </w:r>
      <w:r w:rsidR="00422252">
        <w:rPr>
          <w:rFonts w:ascii="Calibri" w:hAnsi="Calibri"/>
        </w:rPr>
        <w:br/>
      </w:r>
      <w:r>
        <w:rPr>
          <w:rFonts w:ascii="Calibri" w:hAnsi="Calibri"/>
        </w:rPr>
        <w:t>des administrateurs de</w:t>
      </w:r>
    </w:p>
    <w:p w14:paraId="5350FA96" w14:textId="77777777" w:rsidR="004362EA" w:rsidRPr="004362EA" w:rsidRDefault="004362EA" w:rsidP="004362EA">
      <w:pPr>
        <w:ind w:left="1440"/>
        <w:rPr>
          <w:rFonts w:ascii="Calibri" w:hAnsi="Calibri"/>
        </w:rPr>
      </w:pPr>
    </w:p>
    <w:p w14:paraId="64AA39BC" w14:textId="77777777" w:rsidR="004362EA" w:rsidRPr="004362EA" w:rsidRDefault="004362EA" w:rsidP="004362EA">
      <w:pPr>
        <w:pStyle w:val="Titre5"/>
        <w:ind w:left="-90"/>
        <w:rPr>
          <w:rFonts w:ascii="Calibri" w:hAnsi="Calibri"/>
        </w:rPr>
      </w:pPr>
      <w:r>
        <w:rPr>
          <w:rFonts w:ascii="Calibri" w:hAnsi="Calibri"/>
        </w:rPr>
        <w:t>L’OFFICE D’INVESTISSEMENT DU RÉGIME DE PENSIONS DU CANADA</w:t>
      </w:r>
    </w:p>
    <w:p w14:paraId="7175DB0D" w14:textId="77777777" w:rsidR="004362EA" w:rsidRPr="004362EA" w:rsidRDefault="004362EA" w:rsidP="004362EA">
      <w:pPr>
        <w:rPr>
          <w:rFonts w:ascii="Calibri" w:hAnsi="Calibri"/>
        </w:rPr>
      </w:pPr>
      <w:r>
        <w:rPr>
          <w:rFonts w:ascii="Calibri" w:hAnsi="Calibri"/>
        </w:rPr>
        <w:t>Attendu que le règlement administratif n</w:t>
      </w:r>
      <w:r>
        <w:rPr>
          <w:rFonts w:ascii="Calibri" w:hAnsi="Calibri"/>
          <w:vertAlign w:val="superscript"/>
        </w:rPr>
        <w:t>o</w:t>
      </w:r>
      <w:r>
        <w:rPr>
          <w:rFonts w:ascii="Calibri" w:hAnsi="Calibri"/>
        </w:rPr>
        <w:t>2 daté du 11 novembre 2015, qui a pris effet le 1</w:t>
      </w:r>
      <w:r>
        <w:rPr>
          <w:rFonts w:ascii="Calibri" w:hAnsi="Calibri"/>
          <w:vertAlign w:val="superscript"/>
        </w:rPr>
        <w:t>er</w:t>
      </w:r>
      <w:r>
        <w:rPr>
          <w:rFonts w:ascii="Calibri" w:hAnsi="Calibri"/>
        </w:rPr>
        <w:t> avril 2016, fixe la rémunération des administrateurs, et que le conseil d’administration a déterminé qu’il souhaite modifier ce règlement;</w:t>
      </w:r>
    </w:p>
    <w:p w14:paraId="5161884B" w14:textId="77777777" w:rsidR="004362EA" w:rsidRPr="004362EA" w:rsidRDefault="004362EA" w:rsidP="004362EA">
      <w:pPr>
        <w:rPr>
          <w:rFonts w:ascii="Calibri" w:hAnsi="Calibri"/>
        </w:rPr>
      </w:pPr>
    </w:p>
    <w:p w14:paraId="25B687C7" w14:textId="77777777" w:rsidR="004362EA" w:rsidRPr="004362EA" w:rsidRDefault="004362EA" w:rsidP="004362EA">
      <w:pPr>
        <w:rPr>
          <w:rFonts w:ascii="Calibri" w:hAnsi="Calibri"/>
        </w:rPr>
      </w:pPr>
      <w:r>
        <w:rPr>
          <w:rFonts w:ascii="Calibri" w:hAnsi="Calibri"/>
        </w:rPr>
        <w:t>Par conséquent, avec effet au 1</w:t>
      </w:r>
      <w:r>
        <w:rPr>
          <w:rFonts w:ascii="Calibri" w:hAnsi="Calibri"/>
          <w:vertAlign w:val="superscript"/>
        </w:rPr>
        <w:t>er</w:t>
      </w:r>
      <w:r>
        <w:rPr>
          <w:rFonts w:ascii="Calibri" w:hAnsi="Calibri"/>
        </w:rPr>
        <w:t> avril 2018, le règlement administratif n</w:t>
      </w:r>
      <w:r>
        <w:rPr>
          <w:rFonts w:ascii="Calibri" w:hAnsi="Calibri"/>
          <w:vertAlign w:val="superscript"/>
        </w:rPr>
        <w:t>o</w:t>
      </w:r>
      <w:r>
        <w:rPr>
          <w:rFonts w:ascii="Calibri" w:hAnsi="Calibri"/>
        </w:rPr>
        <w:t xml:space="preserve"> 2 est modifié et reformulé comme suit :</w:t>
      </w:r>
    </w:p>
    <w:p w14:paraId="6683B1A9" w14:textId="77777777" w:rsidR="004362EA" w:rsidRPr="004362EA" w:rsidRDefault="004362EA" w:rsidP="004362EA">
      <w:pPr>
        <w:rPr>
          <w:rFonts w:ascii="Calibri" w:hAnsi="Calibri"/>
        </w:rPr>
      </w:pPr>
    </w:p>
    <w:p w14:paraId="65438E76" w14:textId="77777777" w:rsidR="004362EA" w:rsidRPr="004362EA" w:rsidRDefault="004362EA" w:rsidP="004362EA">
      <w:pPr>
        <w:tabs>
          <w:tab w:val="left" w:pos="0"/>
        </w:tabs>
        <w:suppressAutoHyphens/>
        <w:spacing w:after="240"/>
        <w:ind w:left="720" w:hanging="720"/>
        <w:jc w:val="both"/>
        <w:rPr>
          <w:rFonts w:ascii="Calibri" w:hAnsi="Calibri"/>
        </w:rPr>
      </w:pPr>
      <w:r>
        <w:rPr>
          <w:rStyle w:val="ParaNum"/>
          <w:rFonts w:ascii="Calibri" w:hAnsi="Calibri"/>
        </w:rPr>
        <w:t>1.</w:t>
      </w:r>
      <w:r>
        <w:rPr>
          <w:rFonts w:ascii="Calibri" w:hAnsi="Calibri"/>
        </w:rPr>
        <w:tab/>
      </w:r>
      <w:proofErr w:type="spellStart"/>
      <w:r>
        <w:rPr>
          <w:rFonts w:ascii="Calibri" w:hAnsi="Calibri"/>
          <w:sz w:val="2"/>
          <w:szCs w:val="2"/>
        </w:rPr>
        <w:t>U</w:t>
      </w:r>
      <w:r>
        <w:rPr>
          <w:rFonts w:ascii="Calibri" w:hAnsi="Calibri"/>
          <w:u w:val="single"/>
        </w:rPr>
        <w:t>Définitions</w:t>
      </w:r>
      <w:r>
        <w:rPr>
          <w:rFonts w:ascii="Calibri" w:hAnsi="Calibri"/>
          <w:sz w:val="2"/>
          <w:szCs w:val="2"/>
        </w:rPr>
        <w:t>U</w:t>
      </w:r>
      <w:proofErr w:type="spellEnd"/>
      <w:r>
        <w:rPr>
          <w:rFonts w:ascii="Calibri" w:hAnsi="Calibri"/>
        </w:rPr>
        <w:t xml:space="preserve"> – Tous les termes utilisés mais non définis dans le présent Règlement administratif modifié et reformulé (le « présent règlement ») s’entendent au sens du Règlement administratif n</w:t>
      </w:r>
      <w:r>
        <w:rPr>
          <w:rFonts w:ascii="Calibri" w:hAnsi="Calibri"/>
          <w:vertAlign w:val="superscript"/>
        </w:rPr>
        <w:t>o</w:t>
      </w:r>
      <w:r>
        <w:rPr>
          <w:rFonts w:ascii="Calibri" w:hAnsi="Calibri"/>
        </w:rPr>
        <w:t> 1.</w:t>
      </w:r>
    </w:p>
    <w:p w14:paraId="6BBD3E8C" w14:textId="77777777" w:rsidR="004362EA" w:rsidRPr="004362EA" w:rsidRDefault="004362EA" w:rsidP="004362EA">
      <w:pPr>
        <w:tabs>
          <w:tab w:val="left" w:pos="0"/>
        </w:tabs>
        <w:suppressAutoHyphens/>
        <w:spacing w:after="240"/>
        <w:ind w:left="720" w:hanging="720"/>
        <w:jc w:val="both"/>
        <w:rPr>
          <w:rFonts w:ascii="Calibri" w:hAnsi="Calibri"/>
        </w:rPr>
      </w:pPr>
      <w:r>
        <w:rPr>
          <w:rStyle w:val="ParaNum"/>
          <w:rFonts w:ascii="Calibri" w:hAnsi="Calibri"/>
        </w:rPr>
        <w:t>2.</w:t>
      </w:r>
      <w:r>
        <w:rPr>
          <w:rFonts w:ascii="Calibri" w:hAnsi="Calibri"/>
        </w:rPr>
        <w:tab/>
      </w:r>
      <w:proofErr w:type="spellStart"/>
      <w:r>
        <w:rPr>
          <w:rFonts w:ascii="Calibri" w:hAnsi="Calibri"/>
          <w:sz w:val="2"/>
          <w:szCs w:val="2"/>
        </w:rPr>
        <w:t>U</w:t>
      </w:r>
      <w:r>
        <w:rPr>
          <w:rFonts w:ascii="Calibri" w:hAnsi="Calibri"/>
          <w:u w:val="single"/>
        </w:rPr>
        <w:t>Rémunération</w:t>
      </w:r>
      <w:proofErr w:type="spellEnd"/>
      <w:r>
        <w:rPr>
          <w:rFonts w:ascii="Calibri" w:hAnsi="Calibri"/>
          <w:u w:val="single"/>
        </w:rPr>
        <w:t xml:space="preserve"> des </w:t>
      </w:r>
      <w:proofErr w:type="spellStart"/>
      <w:r>
        <w:rPr>
          <w:rFonts w:ascii="Calibri" w:hAnsi="Calibri"/>
          <w:u w:val="single"/>
        </w:rPr>
        <w:t>administrateurs</w:t>
      </w:r>
      <w:r>
        <w:rPr>
          <w:rFonts w:ascii="Calibri" w:hAnsi="Calibri"/>
          <w:sz w:val="2"/>
          <w:szCs w:val="2"/>
        </w:rPr>
        <w:t>U</w:t>
      </w:r>
      <w:proofErr w:type="spellEnd"/>
      <w:r>
        <w:rPr>
          <w:rFonts w:ascii="Calibri" w:hAnsi="Calibri"/>
        </w:rPr>
        <w:t xml:space="preserve"> – Conformément au paragraphe 10(10) de la Loi, chaque membre du conseil d’administration (un « administrateur ») sauf le président touche, à titre de rémunération, au cours de chaque exercice de l’Office, le total des sommes suivantes :</w:t>
      </w:r>
    </w:p>
    <w:p w14:paraId="56158076" w14:textId="77777777" w:rsidR="004362EA" w:rsidRPr="004362EA" w:rsidRDefault="004362EA" w:rsidP="004C3335">
      <w:pPr>
        <w:numPr>
          <w:ilvl w:val="0"/>
          <w:numId w:val="12"/>
        </w:numPr>
        <w:tabs>
          <w:tab w:val="left" w:pos="0"/>
        </w:tabs>
        <w:suppressAutoHyphens/>
        <w:spacing w:after="240"/>
        <w:ind w:hanging="720"/>
        <w:jc w:val="both"/>
        <w:rPr>
          <w:rFonts w:ascii="Calibri" w:hAnsi="Calibri"/>
        </w:rPr>
      </w:pPr>
      <w:r>
        <w:rPr>
          <w:rFonts w:ascii="Calibri" w:hAnsi="Calibri"/>
        </w:rPr>
        <w:t>des honoraires annuels de 70 000 $;</w:t>
      </w:r>
    </w:p>
    <w:p w14:paraId="11EE1599" w14:textId="77777777" w:rsidR="004362EA" w:rsidRPr="004362EA" w:rsidRDefault="004362EA" w:rsidP="004C3335">
      <w:pPr>
        <w:numPr>
          <w:ilvl w:val="0"/>
          <w:numId w:val="12"/>
        </w:numPr>
        <w:tabs>
          <w:tab w:val="left" w:pos="0"/>
        </w:tabs>
        <w:suppressAutoHyphens/>
        <w:spacing w:after="240"/>
        <w:ind w:hanging="720"/>
        <w:jc w:val="both"/>
        <w:rPr>
          <w:rFonts w:ascii="Calibri" w:hAnsi="Calibri"/>
        </w:rPr>
      </w:pPr>
      <w:r>
        <w:rPr>
          <w:rFonts w:ascii="Calibri" w:hAnsi="Calibri"/>
        </w:rPr>
        <w:t>des honoraires annuels de 25 000 $ pour chaque comité du conseil d’administration qu’il préside;</w:t>
      </w:r>
    </w:p>
    <w:p w14:paraId="75BF432E" w14:textId="77777777" w:rsidR="004362EA" w:rsidRPr="004362EA" w:rsidRDefault="004362EA" w:rsidP="004C3335">
      <w:pPr>
        <w:numPr>
          <w:ilvl w:val="0"/>
          <w:numId w:val="12"/>
        </w:numPr>
        <w:tabs>
          <w:tab w:val="left" w:pos="0"/>
        </w:tabs>
        <w:suppressAutoHyphens/>
        <w:spacing w:after="240"/>
        <w:ind w:hanging="720"/>
        <w:jc w:val="both"/>
        <w:rPr>
          <w:rFonts w:ascii="Calibri" w:hAnsi="Calibri"/>
        </w:rPr>
      </w:pPr>
      <w:r>
        <w:rPr>
          <w:rFonts w:ascii="Calibri" w:hAnsi="Calibri"/>
        </w:rPr>
        <w:t>sous réserve des dispositions de l’alinéa 2 d) ci-dessous, des jetons de présence de 2 000 $ pour chaque réunion du conseil d’administration ou d’un comité permanent ou spécial du conseil d’administration, ou encore pour chaque séance d’orientation officielle, à laquelle il assiste;</w:t>
      </w:r>
    </w:p>
    <w:p w14:paraId="4581292E" w14:textId="77777777" w:rsidR="004362EA" w:rsidRPr="004362EA" w:rsidRDefault="004362EA" w:rsidP="004C3335">
      <w:pPr>
        <w:numPr>
          <w:ilvl w:val="0"/>
          <w:numId w:val="12"/>
        </w:numPr>
        <w:tabs>
          <w:tab w:val="left" w:pos="0"/>
        </w:tabs>
        <w:suppressAutoHyphens/>
        <w:spacing w:after="240"/>
        <w:ind w:hanging="720"/>
        <w:jc w:val="both"/>
        <w:rPr>
          <w:rFonts w:ascii="Calibri" w:hAnsi="Calibri"/>
        </w:rPr>
      </w:pPr>
      <w:r>
        <w:rPr>
          <w:rFonts w:ascii="Calibri" w:hAnsi="Calibri"/>
        </w:rPr>
        <w:t>des jetons de présence de 1 000 $ pour chaque réunion par téléconférence du conseil d’administration ou d’un comité permanent ou spécial du conseil d’administration, ou encore pour chaque séance d’orientation officielle, à laquelle il assiste; et</w:t>
      </w:r>
    </w:p>
    <w:p w14:paraId="0715B217" w14:textId="77777777" w:rsidR="004362EA" w:rsidRPr="004362EA" w:rsidRDefault="004362EA" w:rsidP="004C3335">
      <w:pPr>
        <w:numPr>
          <w:ilvl w:val="0"/>
          <w:numId w:val="12"/>
        </w:numPr>
        <w:tabs>
          <w:tab w:val="left" w:pos="0"/>
        </w:tabs>
        <w:suppressAutoHyphens/>
        <w:spacing w:after="240"/>
        <w:ind w:hanging="720"/>
        <w:jc w:val="both"/>
        <w:rPr>
          <w:rFonts w:ascii="Calibri" w:hAnsi="Calibri"/>
        </w:rPr>
      </w:pPr>
      <w:r>
        <w:rPr>
          <w:rFonts w:ascii="Calibri" w:hAnsi="Calibri"/>
        </w:rPr>
        <w:t>les indemnités de déplacement et autres exposées au paragraphe 4.</w:t>
      </w:r>
    </w:p>
    <w:p w14:paraId="665DD0CE" w14:textId="77777777" w:rsidR="004362EA" w:rsidRPr="004362EA" w:rsidRDefault="004362EA" w:rsidP="004C3335">
      <w:pPr>
        <w:numPr>
          <w:ilvl w:val="0"/>
          <w:numId w:val="4"/>
        </w:numPr>
        <w:tabs>
          <w:tab w:val="left" w:pos="0"/>
        </w:tabs>
        <w:suppressAutoHyphens/>
        <w:spacing w:after="240"/>
        <w:ind w:hanging="720"/>
        <w:jc w:val="both"/>
        <w:rPr>
          <w:rFonts w:ascii="Calibri" w:hAnsi="Calibri"/>
        </w:rPr>
      </w:pPr>
      <w:proofErr w:type="spellStart"/>
      <w:r>
        <w:rPr>
          <w:rFonts w:ascii="Calibri" w:hAnsi="Calibri"/>
          <w:sz w:val="2"/>
          <w:szCs w:val="2"/>
        </w:rPr>
        <w:t>U</w:t>
      </w:r>
      <w:r>
        <w:rPr>
          <w:rFonts w:ascii="Calibri" w:hAnsi="Calibri"/>
          <w:u w:val="single"/>
        </w:rPr>
        <w:t>Rémunération</w:t>
      </w:r>
      <w:proofErr w:type="spellEnd"/>
      <w:r>
        <w:rPr>
          <w:rFonts w:ascii="Calibri" w:hAnsi="Calibri"/>
          <w:u w:val="single"/>
        </w:rPr>
        <w:t xml:space="preserve"> du président du conseil d’</w:t>
      </w:r>
      <w:proofErr w:type="spellStart"/>
      <w:r>
        <w:rPr>
          <w:rFonts w:ascii="Calibri" w:hAnsi="Calibri"/>
          <w:u w:val="single"/>
        </w:rPr>
        <w:t>administration</w:t>
      </w:r>
      <w:r>
        <w:rPr>
          <w:rFonts w:ascii="Calibri" w:hAnsi="Calibri"/>
          <w:sz w:val="2"/>
          <w:szCs w:val="2"/>
        </w:rPr>
        <w:t>U</w:t>
      </w:r>
      <w:proofErr w:type="spellEnd"/>
      <w:r>
        <w:rPr>
          <w:rFonts w:ascii="Calibri" w:hAnsi="Calibri"/>
        </w:rPr>
        <w:t xml:space="preserve"> – Conformément au paragraphe 12(5) de la Loi, l’administrateur nommé </w:t>
      </w:r>
      <w:proofErr w:type="gramStart"/>
      <w:r>
        <w:rPr>
          <w:rFonts w:ascii="Calibri" w:hAnsi="Calibri"/>
        </w:rPr>
        <w:t>président</w:t>
      </w:r>
      <w:proofErr w:type="gramEnd"/>
      <w:r>
        <w:rPr>
          <w:rFonts w:ascii="Calibri" w:hAnsi="Calibri"/>
        </w:rPr>
        <w:t xml:space="preserve"> du conseil d’administration touche, à titre de rémunération au cours de chaque exercice de l’Office, le total des sommes suivantes :</w:t>
      </w:r>
    </w:p>
    <w:p w14:paraId="38204E5F" w14:textId="77777777" w:rsidR="004362EA" w:rsidRPr="004362EA" w:rsidRDefault="004362EA" w:rsidP="004C3335">
      <w:pPr>
        <w:numPr>
          <w:ilvl w:val="0"/>
          <w:numId w:val="13"/>
        </w:numPr>
        <w:tabs>
          <w:tab w:val="left" w:pos="0"/>
          <w:tab w:val="left" w:pos="1440"/>
        </w:tabs>
        <w:suppressAutoHyphens/>
        <w:spacing w:after="240"/>
        <w:ind w:hanging="720"/>
        <w:jc w:val="both"/>
        <w:rPr>
          <w:rFonts w:ascii="Calibri" w:hAnsi="Calibri"/>
        </w:rPr>
      </w:pPr>
      <w:r>
        <w:rPr>
          <w:rFonts w:ascii="Calibri" w:hAnsi="Calibri"/>
        </w:rPr>
        <w:t xml:space="preserve">des honoraires annuels de 245 000 $; </w:t>
      </w:r>
    </w:p>
    <w:p w14:paraId="4A6B5CB1" w14:textId="77777777" w:rsidR="004362EA" w:rsidRPr="004362EA" w:rsidRDefault="004362EA" w:rsidP="004C3335">
      <w:pPr>
        <w:numPr>
          <w:ilvl w:val="0"/>
          <w:numId w:val="13"/>
        </w:numPr>
        <w:tabs>
          <w:tab w:val="left" w:pos="0"/>
          <w:tab w:val="left" w:pos="1440"/>
        </w:tabs>
        <w:suppressAutoHyphens/>
        <w:spacing w:after="240"/>
        <w:ind w:hanging="720"/>
        <w:jc w:val="both"/>
        <w:rPr>
          <w:rFonts w:ascii="Calibri" w:hAnsi="Calibri"/>
        </w:rPr>
      </w:pPr>
      <w:r>
        <w:rPr>
          <w:rFonts w:ascii="Calibri" w:hAnsi="Calibri"/>
        </w:rPr>
        <w:t xml:space="preserve">sous réserve des dispositions de l’alinéa 3 c) ci-dessous, des jetons de présence de 2 000 $ pour chaque réunion d’un comité spécial du conseil d’administration, ou encore pour chaque séance d’orientation officielle, à laquelle il assiste; </w:t>
      </w:r>
    </w:p>
    <w:p w14:paraId="13CFC566" w14:textId="77777777" w:rsidR="004362EA" w:rsidRPr="004362EA" w:rsidRDefault="004362EA" w:rsidP="004C3335">
      <w:pPr>
        <w:numPr>
          <w:ilvl w:val="0"/>
          <w:numId w:val="13"/>
        </w:numPr>
        <w:tabs>
          <w:tab w:val="left" w:pos="0"/>
          <w:tab w:val="left" w:pos="1440"/>
        </w:tabs>
        <w:suppressAutoHyphens/>
        <w:spacing w:after="240"/>
        <w:ind w:hanging="720"/>
        <w:jc w:val="both"/>
        <w:rPr>
          <w:rFonts w:ascii="Calibri" w:hAnsi="Calibri"/>
        </w:rPr>
      </w:pPr>
      <w:r>
        <w:rPr>
          <w:rFonts w:ascii="Calibri" w:hAnsi="Calibri"/>
        </w:rPr>
        <w:t>des jetons de présence de 1 000 $ pour chaque réunion par téléconférence d’un comité spécial du conseil d’administration, ou encore pour chaque séance d’orientation officielle, à laquelle il assiste; et</w:t>
      </w:r>
    </w:p>
    <w:p w14:paraId="24D49E64" w14:textId="77777777" w:rsidR="004362EA" w:rsidRPr="004362EA" w:rsidRDefault="004362EA" w:rsidP="004C3335">
      <w:pPr>
        <w:numPr>
          <w:ilvl w:val="0"/>
          <w:numId w:val="13"/>
        </w:numPr>
        <w:tabs>
          <w:tab w:val="left" w:pos="0"/>
          <w:tab w:val="left" w:pos="1440"/>
        </w:tabs>
        <w:suppressAutoHyphens/>
        <w:spacing w:after="240"/>
        <w:ind w:hanging="720"/>
        <w:jc w:val="both"/>
        <w:rPr>
          <w:rFonts w:ascii="Calibri" w:hAnsi="Calibri"/>
        </w:rPr>
      </w:pPr>
      <w:r>
        <w:rPr>
          <w:rFonts w:ascii="Calibri" w:hAnsi="Calibri"/>
        </w:rPr>
        <w:t>les indemnités de déplacement et autres exposées au paragraphe 4.</w:t>
      </w:r>
    </w:p>
    <w:p w14:paraId="0BCD2EFC" w14:textId="77777777" w:rsidR="004362EA" w:rsidRPr="004362EA" w:rsidRDefault="004362EA" w:rsidP="004C3335">
      <w:pPr>
        <w:numPr>
          <w:ilvl w:val="0"/>
          <w:numId w:val="14"/>
        </w:numPr>
        <w:tabs>
          <w:tab w:val="left" w:pos="0"/>
        </w:tabs>
        <w:suppressAutoHyphens/>
        <w:ind w:hanging="720"/>
        <w:jc w:val="both"/>
        <w:rPr>
          <w:rFonts w:ascii="Calibri" w:hAnsi="Calibri"/>
        </w:rPr>
      </w:pPr>
      <w:proofErr w:type="spellStart"/>
      <w:r>
        <w:rPr>
          <w:rFonts w:ascii="Calibri" w:hAnsi="Calibri"/>
          <w:sz w:val="2"/>
          <w:szCs w:val="2"/>
        </w:rPr>
        <w:t>U</w:t>
      </w:r>
      <w:r>
        <w:rPr>
          <w:rFonts w:ascii="Calibri" w:hAnsi="Calibri"/>
          <w:u w:val="single"/>
        </w:rPr>
        <w:t>Indemnités</w:t>
      </w:r>
      <w:proofErr w:type="spellEnd"/>
      <w:r>
        <w:rPr>
          <w:rFonts w:ascii="Calibri" w:hAnsi="Calibri"/>
          <w:u w:val="single"/>
        </w:rPr>
        <w:t xml:space="preserve"> de déplacement et autres – Chaque administrateur</w:t>
      </w:r>
      <w:r>
        <w:rPr>
          <w:rFonts w:ascii="Calibri" w:hAnsi="Calibri"/>
        </w:rPr>
        <w:t xml:space="preserve"> touche le total des sommes suivantes au cours de chaque exercice, s’il y a lieu :</w:t>
      </w:r>
    </w:p>
    <w:p w14:paraId="5990260E" w14:textId="77777777" w:rsidR="004362EA" w:rsidRPr="004362EA" w:rsidRDefault="004362EA" w:rsidP="004362EA">
      <w:pPr>
        <w:tabs>
          <w:tab w:val="left" w:pos="0"/>
        </w:tabs>
        <w:suppressAutoHyphens/>
        <w:jc w:val="both"/>
        <w:rPr>
          <w:rFonts w:ascii="Calibri" w:hAnsi="Calibri"/>
        </w:rPr>
      </w:pPr>
    </w:p>
    <w:p w14:paraId="0A10BCE2" w14:textId="77777777" w:rsidR="004362EA" w:rsidRPr="004362EA" w:rsidRDefault="004362EA" w:rsidP="004C3335">
      <w:pPr>
        <w:numPr>
          <w:ilvl w:val="0"/>
          <w:numId w:val="16"/>
        </w:numPr>
        <w:tabs>
          <w:tab w:val="left" w:pos="0"/>
        </w:tabs>
        <w:suppressAutoHyphens/>
        <w:spacing w:after="240"/>
        <w:ind w:hanging="731"/>
        <w:jc w:val="both"/>
        <w:rPr>
          <w:rFonts w:ascii="Calibri" w:hAnsi="Calibri"/>
        </w:rPr>
      </w:pPr>
      <w:r>
        <w:rPr>
          <w:rFonts w:ascii="Calibri" w:hAnsi="Calibri"/>
        </w:rPr>
        <w:t xml:space="preserve">une indemnité pour le temps de transport, calculée selon la durée du déplacement entre le lieu de résidence de l’administrateur et le lieu de la réunion (habituellement le siège social de l’Office), et versée lorsqu’une réunion du conseil d’administration ou d’un de ses comités permanents ou spéciaux, ou encore une séance d’orientation officielle, exige </w:t>
      </w:r>
      <w:r w:rsidR="00422252">
        <w:rPr>
          <w:rFonts w:ascii="Calibri" w:hAnsi="Calibri"/>
        </w:rPr>
        <w:br/>
      </w:r>
      <w:r>
        <w:rPr>
          <w:rFonts w:ascii="Calibri" w:hAnsi="Calibri"/>
        </w:rPr>
        <w:t>un déplacement :</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4"/>
        <w:gridCol w:w="2835"/>
        <w:gridCol w:w="357"/>
      </w:tblGrid>
      <w:tr w:rsidR="004362EA" w:rsidRPr="004362EA" w14:paraId="7BD3BD42" w14:textId="77777777" w:rsidTr="00422252">
        <w:trPr>
          <w:tblHeader/>
        </w:trPr>
        <w:tc>
          <w:tcPr>
            <w:tcW w:w="4104" w:type="dxa"/>
            <w:vAlign w:val="center"/>
          </w:tcPr>
          <w:p w14:paraId="3F2ADCC1" w14:textId="77777777" w:rsidR="004362EA" w:rsidRPr="004362EA" w:rsidRDefault="004362EA" w:rsidP="00422252">
            <w:pPr>
              <w:keepNext/>
              <w:tabs>
                <w:tab w:val="left" w:pos="0"/>
              </w:tabs>
              <w:suppressAutoHyphens/>
              <w:spacing w:after="240"/>
              <w:jc w:val="center"/>
              <w:rPr>
                <w:rFonts w:ascii="Calibri" w:hAnsi="Calibri"/>
                <w:b/>
              </w:rPr>
            </w:pPr>
            <w:r>
              <w:rPr>
                <w:rFonts w:ascii="Calibri" w:hAnsi="Calibri"/>
                <w:b/>
              </w:rPr>
              <w:t>Durée du déplacement (aller simple)</w:t>
            </w:r>
          </w:p>
        </w:tc>
        <w:tc>
          <w:tcPr>
            <w:tcW w:w="2835" w:type="dxa"/>
            <w:vAlign w:val="center"/>
          </w:tcPr>
          <w:p w14:paraId="6A63A9DC" w14:textId="77777777" w:rsidR="004362EA" w:rsidRPr="004362EA" w:rsidRDefault="004362EA" w:rsidP="00422252">
            <w:pPr>
              <w:keepNext/>
              <w:tabs>
                <w:tab w:val="left" w:pos="0"/>
              </w:tabs>
              <w:suppressAutoHyphens/>
              <w:spacing w:after="240"/>
              <w:jc w:val="center"/>
              <w:rPr>
                <w:rFonts w:ascii="Calibri" w:hAnsi="Calibri"/>
                <w:b/>
              </w:rPr>
            </w:pPr>
            <w:r>
              <w:rPr>
                <w:rFonts w:ascii="Calibri" w:hAnsi="Calibri"/>
                <w:b/>
              </w:rPr>
              <w:t>Indemnité (par réunion)</w:t>
            </w:r>
          </w:p>
        </w:tc>
        <w:tc>
          <w:tcPr>
            <w:tcW w:w="357" w:type="dxa"/>
            <w:tcBorders>
              <w:top w:val="nil"/>
              <w:bottom w:val="nil"/>
              <w:right w:val="nil"/>
            </w:tcBorders>
          </w:tcPr>
          <w:p w14:paraId="0C783D48" w14:textId="77777777" w:rsidR="004362EA" w:rsidRPr="004362EA" w:rsidRDefault="004362EA" w:rsidP="00E42060">
            <w:pPr>
              <w:keepNext/>
              <w:tabs>
                <w:tab w:val="left" w:pos="0"/>
              </w:tabs>
              <w:suppressAutoHyphens/>
              <w:spacing w:after="240"/>
              <w:jc w:val="center"/>
              <w:rPr>
                <w:rFonts w:ascii="Calibri" w:hAnsi="Calibri"/>
                <w:b/>
              </w:rPr>
            </w:pPr>
          </w:p>
        </w:tc>
      </w:tr>
      <w:tr w:rsidR="004362EA" w:rsidRPr="004362EA" w14:paraId="17897C96" w14:textId="77777777" w:rsidTr="00422252">
        <w:tc>
          <w:tcPr>
            <w:tcW w:w="4104" w:type="dxa"/>
          </w:tcPr>
          <w:p w14:paraId="05107F79" w14:textId="77777777" w:rsidR="004362EA" w:rsidRPr="004362EA" w:rsidRDefault="004362EA" w:rsidP="00E42060">
            <w:pPr>
              <w:tabs>
                <w:tab w:val="left" w:pos="0"/>
              </w:tabs>
              <w:suppressAutoHyphens/>
              <w:rPr>
                <w:rFonts w:ascii="Calibri" w:hAnsi="Calibri"/>
              </w:rPr>
            </w:pPr>
            <w:r>
              <w:rPr>
                <w:rFonts w:ascii="Calibri" w:hAnsi="Calibri"/>
              </w:rPr>
              <w:t>Entre 1 heure et 3,5 heures</w:t>
            </w:r>
          </w:p>
          <w:p w14:paraId="64F6E70C" w14:textId="77777777" w:rsidR="004362EA" w:rsidRPr="004362EA" w:rsidRDefault="004362EA" w:rsidP="00E42060">
            <w:pPr>
              <w:tabs>
                <w:tab w:val="left" w:pos="0"/>
              </w:tabs>
              <w:suppressAutoHyphens/>
              <w:rPr>
                <w:rFonts w:ascii="Calibri" w:hAnsi="Calibri"/>
              </w:rPr>
            </w:pPr>
          </w:p>
          <w:p w14:paraId="6F0AA9FF" w14:textId="77777777" w:rsidR="004362EA" w:rsidRPr="004362EA" w:rsidRDefault="004362EA" w:rsidP="00E42060">
            <w:pPr>
              <w:tabs>
                <w:tab w:val="left" w:pos="0"/>
              </w:tabs>
              <w:suppressAutoHyphens/>
              <w:rPr>
                <w:rFonts w:ascii="Calibri" w:hAnsi="Calibri"/>
              </w:rPr>
            </w:pPr>
          </w:p>
        </w:tc>
        <w:tc>
          <w:tcPr>
            <w:tcW w:w="2835" w:type="dxa"/>
          </w:tcPr>
          <w:p w14:paraId="07289865" w14:textId="77777777" w:rsidR="004362EA" w:rsidRPr="004362EA" w:rsidRDefault="004362EA" w:rsidP="00422252">
            <w:pPr>
              <w:tabs>
                <w:tab w:val="left" w:pos="0"/>
                <w:tab w:val="right" w:pos="1260"/>
              </w:tabs>
              <w:suppressAutoHyphens/>
              <w:spacing w:after="240"/>
              <w:jc w:val="center"/>
              <w:rPr>
                <w:rFonts w:ascii="Calibri" w:hAnsi="Calibri"/>
              </w:rPr>
            </w:pPr>
            <w:r>
              <w:rPr>
                <w:rFonts w:ascii="Calibri" w:hAnsi="Calibri"/>
              </w:rPr>
              <w:t>500 $</w:t>
            </w:r>
          </w:p>
        </w:tc>
        <w:tc>
          <w:tcPr>
            <w:tcW w:w="357" w:type="dxa"/>
            <w:tcBorders>
              <w:top w:val="nil"/>
              <w:bottom w:val="nil"/>
              <w:right w:val="nil"/>
            </w:tcBorders>
          </w:tcPr>
          <w:p w14:paraId="3B6B1ECD" w14:textId="77777777" w:rsidR="004362EA" w:rsidRPr="004362EA" w:rsidRDefault="004362EA" w:rsidP="00E42060">
            <w:pPr>
              <w:tabs>
                <w:tab w:val="left" w:pos="0"/>
                <w:tab w:val="right" w:pos="1446"/>
              </w:tabs>
              <w:suppressAutoHyphens/>
              <w:spacing w:after="240"/>
              <w:jc w:val="both"/>
              <w:rPr>
                <w:rFonts w:ascii="Calibri" w:hAnsi="Calibri"/>
              </w:rPr>
            </w:pPr>
          </w:p>
        </w:tc>
      </w:tr>
      <w:tr w:rsidR="004362EA" w:rsidRPr="004362EA" w14:paraId="532F90DC" w14:textId="77777777" w:rsidTr="00422252">
        <w:tc>
          <w:tcPr>
            <w:tcW w:w="4104" w:type="dxa"/>
          </w:tcPr>
          <w:p w14:paraId="107D3F5E" w14:textId="77777777" w:rsidR="004362EA" w:rsidRPr="004362EA" w:rsidRDefault="004362EA" w:rsidP="00E42060">
            <w:pPr>
              <w:tabs>
                <w:tab w:val="left" w:pos="0"/>
              </w:tabs>
              <w:suppressAutoHyphens/>
              <w:rPr>
                <w:rFonts w:ascii="Calibri" w:hAnsi="Calibri"/>
              </w:rPr>
            </w:pPr>
            <w:r>
              <w:rPr>
                <w:rFonts w:ascii="Calibri" w:hAnsi="Calibri"/>
              </w:rPr>
              <w:t xml:space="preserve">Entre 3,5 heures et 6,5 heures </w:t>
            </w:r>
          </w:p>
          <w:p w14:paraId="2FF4A775" w14:textId="77777777" w:rsidR="004362EA" w:rsidRPr="004362EA" w:rsidRDefault="004362EA" w:rsidP="00E42060">
            <w:pPr>
              <w:tabs>
                <w:tab w:val="left" w:pos="0"/>
              </w:tabs>
              <w:suppressAutoHyphens/>
              <w:rPr>
                <w:rFonts w:ascii="Calibri" w:hAnsi="Calibri"/>
              </w:rPr>
            </w:pPr>
          </w:p>
          <w:p w14:paraId="57C8F0B8" w14:textId="77777777" w:rsidR="004362EA" w:rsidRPr="004362EA" w:rsidRDefault="004362EA" w:rsidP="00E42060">
            <w:pPr>
              <w:tabs>
                <w:tab w:val="left" w:pos="0"/>
              </w:tabs>
              <w:suppressAutoHyphens/>
              <w:rPr>
                <w:rFonts w:ascii="Calibri" w:hAnsi="Calibri"/>
              </w:rPr>
            </w:pPr>
            <w:r>
              <w:rPr>
                <w:rFonts w:ascii="Calibri" w:hAnsi="Calibri"/>
              </w:rPr>
              <w:t xml:space="preserve"> </w:t>
            </w:r>
          </w:p>
        </w:tc>
        <w:tc>
          <w:tcPr>
            <w:tcW w:w="2835" w:type="dxa"/>
          </w:tcPr>
          <w:p w14:paraId="52C7AC0B" w14:textId="77777777" w:rsidR="004362EA" w:rsidRPr="004362EA" w:rsidRDefault="004362EA" w:rsidP="00422252">
            <w:pPr>
              <w:tabs>
                <w:tab w:val="left" w:pos="0"/>
                <w:tab w:val="right" w:pos="1260"/>
              </w:tabs>
              <w:suppressAutoHyphens/>
              <w:spacing w:after="240"/>
              <w:jc w:val="center"/>
              <w:rPr>
                <w:rFonts w:ascii="Calibri" w:hAnsi="Calibri"/>
              </w:rPr>
            </w:pPr>
            <w:r>
              <w:rPr>
                <w:rFonts w:ascii="Calibri" w:hAnsi="Calibri"/>
              </w:rPr>
              <w:t>1 500 $</w:t>
            </w:r>
          </w:p>
        </w:tc>
        <w:tc>
          <w:tcPr>
            <w:tcW w:w="357" w:type="dxa"/>
            <w:tcBorders>
              <w:top w:val="nil"/>
              <w:bottom w:val="nil"/>
              <w:right w:val="nil"/>
            </w:tcBorders>
          </w:tcPr>
          <w:p w14:paraId="511FFCBC" w14:textId="77777777" w:rsidR="004362EA" w:rsidRPr="004362EA" w:rsidRDefault="004362EA" w:rsidP="00E42060">
            <w:pPr>
              <w:tabs>
                <w:tab w:val="left" w:pos="0"/>
                <w:tab w:val="right" w:pos="1446"/>
              </w:tabs>
              <w:suppressAutoHyphens/>
              <w:spacing w:after="240"/>
              <w:jc w:val="both"/>
              <w:rPr>
                <w:rFonts w:ascii="Calibri" w:hAnsi="Calibri"/>
              </w:rPr>
            </w:pPr>
          </w:p>
        </w:tc>
      </w:tr>
      <w:tr w:rsidR="004362EA" w:rsidRPr="004362EA" w14:paraId="37B78226" w14:textId="77777777" w:rsidTr="00422252">
        <w:tc>
          <w:tcPr>
            <w:tcW w:w="4104" w:type="dxa"/>
          </w:tcPr>
          <w:p w14:paraId="62D53C95" w14:textId="77777777" w:rsidR="004362EA" w:rsidRPr="004362EA" w:rsidRDefault="004362EA" w:rsidP="00E42060">
            <w:pPr>
              <w:tabs>
                <w:tab w:val="left" w:pos="0"/>
              </w:tabs>
              <w:suppressAutoHyphens/>
              <w:rPr>
                <w:rFonts w:ascii="Calibri" w:hAnsi="Calibri"/>
              </w:rPr>
            </w:pPr>
            <w:r>
              <w:rPr>
                <w:rFonts w:ascii="Calibri" w:hAnsi="Calibri"/>
              </w:rPr>
              <w:t>Plus de 6,5 heures</w:t>
            </w:r>
          </w:p>
          <w:p w14:paraId="29821937" w14:textId="77777777" w:rsidR="004362EA" w:rsidRPr="004362EA" w:rsidRDefault="004362EA" w:rsidP="00E42060">
            <w:pPr>
              <w:tabs>
                <w:tab w:val="left" w:pos="0"/>
              </w:tabs>
              <w:suppressAutoHyphens/>
              <w:rPr>
                <w:rFonts w:ascii="Calibri" w:hAnsi="Calibri"/>
              </w:rPr>
            </w:pPr>
          </w:p>
        </w:tc>
        <w:tc>
          <w:tcPr>
            <w:tcW w:w="2835" w:type="dxa"/>
          </w:tcPr>
          <w:p w14:paraId="7F0E1AD5" w14:textId="77777777" w:rsidR="004362EA" w:rsidRPr="004362EA" w:rsidRDefault="004362EA" w:rsidP="00422252">
            <w:pPr>
              <w:tabs>
                <w:tab w:val="left" w:pos="0"/>
                <w:tab w:val="right" w:pos="1260"/>
              </w:tabs>
              <w:suppressAutoHyphens/>
              <w:spacing w:after="240"/>
              <w:jc w:val="center"/>
              <w:rPr>
                <w:rFonts w:ascii="Calibri" w:hAnsi="Calibri"/>
              </w:rPr>
            </w:pPr>
            <w:r>
              <w:rPr>
                <w:rFonts w:ascii="Calibri" w:hAnsi="Calibri"/>
              </w:rPr>
              <w:t>2 500 $</w:t>
            </w:r>
          </w:p>
        </w:tc>
        <w:tc>
          <w:tcPr>
            <w:tcW w:w="357" w:type="dxa"/>
            <w:tcBorders>
              <w:top w:val="nil"/>
              <w:bottom w:val="nil"/>
              <w:right w:val="nil"/>
            </w:tcBorders>
            <w:vAlign w:val="bottom"/>
          </w:tcPr>
          <w:p w14:paraId="5B2864FF" w14:textId="77777777" w:rsidR="004362EA" w:rsidRPr="004362EA" w:rsidRDefault="004362EA" w:rsidP="00E42060">
            <w:pPr>
              <w:tabs>
                <w:tab w:val="left" w:pos="0"/>
                <w:tab w:val="right" w:pos="1446"/>
              </w:tabs>
              <w:suppressAutoHyphens/>
              <w:jc w:val="both"/>
              <w:rPr>
                <w:rFonts w:ascii="Calibri" w:hAnsi="Calibri"/>
              </w:rPr>
            </w:pPr>
            <w:r>
              <w:rPr>
                <w:rFonts w:ascii="Calibri" w:hAnsi="Calibri"/>
              </w:rPr>
              <w:t xml:space="preserve">; </w:t>
            </w:r>
          </w:p>
        </w:tc>
      </w:tr>
    </w:tbl>
    <w:p w14:paraId="1608BAC8" w14:textId="77777777" w:rsidR="004362EA" w:rsidRPr="004362EA" w:rsidRDefault="004362EA" w:rsidP="004362EA">
      <w:pPr>
        <w:tabs>
          <w:tab w:val="left" w:pos="0"/>
        </w:tabs>
        <w:suppressAutoHyphens/>
        <w:spacing w:after="240"/>
        <w:rPr>
          <w:rFonts w:ascii="Calibri" w:hAnsi="Calibri"/>
        </w:rPr>
      </w:pPr>
    </w:p>
    <w:p w14:paraId="67F24F5D" w14:textId="77777777" w:rsidR="004362EA" w:rsidRPr="004362EA" w:rsidRDefault="004362EA" w:rsidP="004C3335">
      <w:pPr>
        <w:numPr>
          <w:ilvl w:val="0"/>
          <w:numId w:val="16"/>
        </w:numPr>
        <w:tabs>
          <w:tab w:val="left" w:pos="0"/>
        </w:tabs>
        <w:suppressAutoHyphens/>
        <w:spacing w:after="240"/>
        <w:ind w:hanging="720"/>
        <w:jc w:val="both"/>
        <w:rPr>
          <w:rFonts w:ascii="Calibri" w:hAnsi="Calibri"/>
        </w:rPr>
      </w:pPr>
      <w:r>
        <w:rPr>
          <w:rFonts w:ascii="Calibri" w:hAnsi="Calibri"/>
        </w:rPr>
        <w:t xml:space="preserve">des honoraires de 2 000 $ pour chaque assemblée publique tenue par l’Office conformément au paragraphe 52(1) de la Loi que l’administrateur préside, des jetons de présence de 1 000 $ pour chaque assemblée de ce type à laquelle l’administrateur assiste et une indemnité pour le temps de transport requis pour se rendre à l’assemblée, selon les dispositions de l’alinéa 4 a); </w:t>
      </w:r>
    </w:p>
    <w:p w14:paraId="55DB9247" w14:textId="77777777" w:rsidR="004362EA" w:rsidRPr="004362EA" w:rsidRDefault="004362EA" w:rsidP="004C3335">
      <w:pPr>
        <w:numPr>
          <w:ilvl w:val="0"/>
          <w:numId w:val="16"/>
        </w:numPr>
        <w:tabs>
          <w:tab w:val="left" w:pos="0"/>
        </w:tabs>
        <w:suppressAutoHyphens/>
        <w:spacing w:after="240"/>
        <w:ind w:hanging="720"/>
        <w:jc w:val="both"/>
        <w:rPr>
          <w:rFonts w:ascii="Calibri" w:hAnsi="Calibri"/>
        </w:rPr>
      </w:pPr>
      <w:r>
        <w:rPr>
          <w:rFonts w:ascii="Calibri" w:hAnsi="Calibri"/>
        </w:rPr>
        <w:t xml:space="preserve">une indemnité annuelle de 20 000 $ si l’administrateur demeure à l’extérieur du Canada, </w:t>
      </w:r>
      <w:r>
        <w:rPr>
          <w:rFonts w:ascii="Calibri" w:hAnsi="Calibri"/>
          <w:bCs/>
        </w:rPr>
        <w:t xml:space="preserve">en vue de rémunérer le temps de déplacement et la complexité additionnels associés à son mandat d’administrateur </w:t>
      </w:r>
      <w:r w:rsidR="00422252">
        <w:rPr>
          <w:rFonts w:ascii="Calibri" w:hAnsi="Calibri"/>
          <w:bCs/>
        </w:rPr>
        <w:br/>
      </w:r>
      <w:r>
        <w:rPr>
          <w:rFonts w:ascii="Calibri" w:hAnsi="Calibri"/>
          <w:bCs/>
        </w:rPr>
        <w:t>hors Canada</w:t>
      </w:r>
      <w:r>
        <w:rPr>
          <w:rFonts w:ascii="Calibri" w:hAnsi="Calibri"/>
        </w:rPr>
        <w:t>.</w:t>
      </w:r>
    </w:p>
    <w:p w14:paraId="6387926B" w14:textId="77777777" w:rsidR="004362EA" w:rsidRPr="004362EA" w:rsidRDefault="004362EA" w:rsidP="004C3335">
      <w:pPr>
        <w:numPr>
          <w:ilvl w:val="0"/>
          <w:numId w:val="14"/>
        </w:numPr>
        <w:tabs>
          <w:tab w:val="left" w:pos="0"/>
        </w:tabs>
        <w:suppressAutoHyphens/>
        <w:ind w:hanging="720"/>
        <w:jc w:val="both"/>
        <w:rPr>
          <w:rFonts w:ascii="Calibri" w:hAnsi="Calibri"/>
        </w:rPr>
      </w:pPr>
      <w:r>
        <w:rPr>
          <w:rFonts w:ascii="Calibri" w:hAnsi="Calibri"/>
          <w:u w:val="single"/>
        </w:rPr>
        <w:t xml:space="preserve">Calendrier de </w:t>
      </w:r>
      <w:proofErr w:type="spellStart"/>
      <w:r>
        <w:rPr>
          <w:rFonts w:ascii="Calibri" w:hAnsi="Calibri"/>
          <w:u w:val="single"/>
        </w:rPr>
        <w:t>paiement</w:t>
      </w:r>
      <w:r>
        <w:rPr>
          <w:rFonts w:ascii="Calibri" w:hAnsi="Calibri"/>
          <w:sz w:val="2"/>
          <w:szCs w:val="2"/>
        </w:rPr>
        <w:t>U</w:t>
      </w:r>
      <w:proofErr w:type="spellEnd"/>
      <w:r>
        <w:rPr>
          <w:rFonts w:ascii="Calibri" w:hAnsi="Calibri"/>
        </w:rPr>
        <w:t xml:space="preserve"> – Les honoraires annuels et les jetons de présence prévus aux paragraphes 2, 3 et 4 du présent règlement sont versés tous </w:t>
      </w:r>
      <w:r w:rsidR="00422252">
        <w:rPr>
          <w:rFonts w:ascii="Calibri" w:hAnsi="Calibri"/>
        </w:rPr>
        <w:br/>
      </w:r>
      <w:r>
        <w:rPr>
          <w:rFonts w:ascii="Calibri" w:hAnsi="Calibri"/>
        </w:rPr>
        <w:t xml:space="preserve">les trimestres à terme échu ou à toute autre fréquence fixée par le </w:t>
      </w:r>
      <w:r w:rsidR="00422252">
        <w:rPr>
          <w:rFonts w:ascii="Calibri" w:hAnsi="Calibri"/>
        </w:rPr>
        <w:br/>
      </w:r>
      <w:r>
        <w:rPr>
          <w:rFonts w:ascii="Calibri" w:hAnsi="Calibri"/>
        </w:rPr>
        <w:t>conseil d’administration.</w:t>
      </w:r>
      <w:r w:rsidR="00423B64">
        <w:rPr>
          <w:rFonts w:ascii="Calibri" w:hAnsi="Calibri"/>
        </w:rPr>
        <w:t xml:space="preserve"> </w:t>
      </w:r>
    </w:p>
    <w:p w14:paraId="630910E6" w14:textId="77777777" w:rsidR="004362EA" w:rsidRPr="004362EA" w:rsidRDefault="004362EA" w:rsidP="004362EA">
      <w:pPr>
        <w:rPr>
          <w:rFonts w:ascii="Calibri" w:hAnsi="Calibri"/>
        </w:rPr>
      </w:pPr>
    </w:p>
    <w:p w14:paraId="6DDA3552" w14:textId="77777777" w:rsidR="004362EA" w:rsidRPr="004362EA" w:rsidRDefault="004362EA" w:rsidP="004C3335">
      <w:pPr>
        <w:numPr>
          <w:ilvl w:val="0"/>
          <w:numId w:val="14"/>
        </w:numPr>
        <w:tabs>
          <w:tab w:val="left" w:pos="0"/>
        </w:tabs>
        <w:suppressAutoHyphens/>
        <w:spacing w:after="240"/>
        <w:ind w:hanging="720"/>
        <w:jc w:val="both"/>
        <w:rPr>
          <w:rFonts w:ascii="Calibri" w:hAnsi="Calibri"/>
        </w:rPr>
      </w:pPr>
      <w:proofErr w:type="spellStart"/>
      <w:r>
        <w:rPr>
          <w:rFonts w:ascii="Calibri" w:hAnsi="Calibri"/>
          <w:sz w:val="2"/>
          <w:szCs w:val="2"/>
        </w:rPr>
        <w:t>U</w:t>
      </w:r>
      <w:r>
        <w:rPr>
          <w:rFonts w:ascii="Calibri" w:hAnsi="Calibri"/>
          <w:u w:val="single"/>
        </w:rPr>
        <w:t>Modification</w:t>
      </w:r>
      <w:r>
        <w:rPr>
          <w:rFonts w:ascii="Calibri" w:hAnsi="Calibri"/>
          <w:sz w:val="2"/>
          <w:szCs w:val="2"/>
        </w:rPr>
        <w:t>U</w:t>
      </w:r>
      <w:proofErr w:type="spellEnd"/>
      <w:r>
        <w:rPr>
          <w:rFonts w:ascii="Calibri" w:hAnsi="Calibri"/>
        </w:rPr>
        <w:t xml:space="preserve"> – Sous réserve des dispositions de la Loi, le présent règlement peut être modifié ou abrogé à tout moment par le conseil d’administration, et cette modification ou abrogation entre en vigueur dès qu’elle est approuvée </w:t>
      </w:r>
      <w:r w:rsidR="00422252">
        <w:rPr>
          <w:rFonts w:ascii="Calibri" w:hAnsi="Calibri"/>
        </w:rPr>
        <w:br/>
      </w:r>
      <w:r>
        <w:rPr>
          <w:rFonts w:ascii="Calibri" w:hAnsi="Calibri"/>
        </w:rPr>
        <w:t xml:space="preserve">par le conseil d’administration ou à toute date ultérieure fixée par le </w:t>
      </w:r>
      <w:r w:rsidR="00422252">
        <w:rPr>
          <w:rFonts w:ascii="Calibri" w:hAnsi="Calibri"/>
        </w:rPr>
        <w:br/>
      </w:r>
      <w:r>
        <w:rPr>
          <w:rFonts w:ascii="Calibri" w:hAnsi="Calibri"/>
        </w:rPr>
        <w:t>conseil d’administration.</w:t>
      </w:r>
    </w:p>
    <w:p w14:paraId="673C8EF6" w14:textId="77777777" w:rsidR="004362EA" w:rsidRPr="004362EA" w:rsidRDefault="004362EA" w:rsidP="004C3335">
      <w:pPr>
        <w:keepNext/>
        <w:numPr>
          <w:ilvl w:val="0"/>
          <w:numId w:val="15"/>
        </w:numPr>
        <w:tabs>
          <w:tab w:val="clear" w:pos="1080"/>
          <w:tab w:val="left" w:pos="0"/>
          <w:tab w:val="num" w:pos="709"/>
        </w:tabs>
        <w:suppressAutoHyphens/>
        <w:spacing w:after="240"/>
        <w:ind w:left="709" w:hanging="709"/>
        <w:jc w:val="both"/>
        <w:rPr>
          <w:rFonts w:ascii="Calibri" w:hAnsi="Calibri"/>
        </w:rPr>
      </w:pPr>
      <w:proofErr w:type="spellStart"/>
      <w:r>
        <w:rPr>
          <w:rFonts w:ascii="Calibri" w:hAnsi="Calibri"/>
          <w:sz w:val="2"/>
          <w:szCs w:val="2"/>
        </w:rPr>
        <w:t>U</w:t>
      </w:r>
      <w:r>
        <w:rPr>
          <w:rFonts w:ascii="Calibri" w:hAnsi="Calibri"/>
          <w:u w:val="single"/>
        </w:rPr>
        <w:t>Date</w:t>
      </w:r>
      <w:proofErr w:type="spellEnd"/>
      <w:r>
        <w:rPr>
          <w:rFonts w:ascii="Calibri" w:hAnsi="Calibri"/>
          <w:u w:val="single"/>
        </w:rPr>
        <w:t xml:space="preserve"> d’entrée en </w:t>
      </w:r>
      <w:proofErr w:type="spellStart"/>
      <w:r>
        <w:rPr>
          <w:rFonts w:ascii="Calibri" w:hAnsi="Calibri"/>
          <w:u w:val="single"/>
        </w:rPr>
        <w:t>vigueur</w:t>
      </w:r>
      <w:r>
        <w:rPr>
          <w:rFonts w:ascii="Calibri" w:hAnsi="Calibri"/>
          <w:sz w:val="2"/>
          <w:szCs w:val="2"/>
        </w:rPr>
        <w:t>U</w:t>
      </w:r>
      <w:proofErr w:type="spellEnd"/>
      <w:r>
        <w:rPr>
          <w:rFonts w:ascii="Calibri" w:hAnsi="Calibri"/>
        </w:rPr>
        <w:t xml:space="preserve"> – Le présent règlement modifié entre en vigueur le 1</w:t>
      </w:r>
      <w:r>
        <w:rPr>
          <w:rFonts w:ascii="Calibri" w:hAnsi="Calibri"/>
          <w:vertAlign w:val="superscript"/>
        </w:rPr>
        <w:t>er</w:t>
      </w:r>
      <w:r>
        <w:rPr>
          <w:rFonts w:ascii="Calibri" w:hAnsi="Calibri"/>
        </w:rPr>
        <w:t> avril 2018.</w:t>
      </w:r>
      <w:r w:rsidR="00423B64">
        <w:rPr>
          <w:rFonts w:ascii="Calibri" w:hAnsi="Calibri"/>
        </w:rPr>
        <w:t xml:space="preserve"> </w:t>
      </w:r>
      <w:r>
        <w:rPr>
          <w:rFonts w:ascii="Calibri" w:hAnsi="Calibri"/>
        </w:rPr>
        <w:t>D’ici là, le règlement n</w:t>
      </w:r>
      <w:r>
        <w:rPr>
          <w:rFonts w:ascii="Calibri" w:hAnsi="Calibri"/>
          <w:vertAlign w:val="superscript"/>
        </w:rPr>
        <w:t>o</w:t>
      </w:r>
      <w:r>
        <w:rPr>
          <w:rFonts w:ascii="Calibri" w:hAnsi="Calibri"/>
        </w:rPr>
        <w:t xml:space="preserve"> 2 reste en vigueur sans modification, </w:t>
      </w:r>
      <w:r w:rsidR="00422252">
        <w:rPr>
          <w:rFonts w:ascii="Calibri" w:hAnsi="Calibri"/>
        </w:rPr>
        <w:br/>
      </w:r>
      <w:r>
        <w:rPr>
          <w:rFonts w:ascii="Calibri" w:hAnsi="Calibri"/>
        </w:rPr>
        <w:t>à moins qu’il n’en soit décidé autrement par le conseil d’administration.</w:t>
      </w:r>
    </w:p>
    <w:p w14:paraId="19455D18" w14:textId="77777777" w:rsidR="004362EA" w:rsidRPr="004362EA" w:rsidRDefault="004362EA" w:rsidP="00422252">
      <w:pPr>
        <w:pStyle w:val="Retraitcorpsdetexte"/>
        <w:spacing w:line="240" w:lineRule="auto"/>
        <w:ind w:left="0"/>
        <w:rPr>
          <w:rFonts w:ascii="Calibri" w:hAnsi="Calibri"/>
        </w:rPr>
      </w:pPr>
      <w:r>
        <w:rPr>
          <w:rFonts w:ascii="Calibri" w:hAnsi="Calibri"/>
        </w:rPr>
        <w:t>EN FOI DE QUOI le présent Règlement administratif n</w:t>
      </w:r>
      <w:r>
        <w:rPr>
          <w:rFonts w:ascii="Calibri" w:hAnsi="Calibri"/>
          <w:vertAlign w:val="superscript"/>
        </w:rPr>
        <w:t>o</w:t>
      </w:r>
      <w:r>
        <w:rPr>
          <w:rFonts w:ascii="Calibri" w:hAnsi="Calibri"/>
        </w:rPr>
        <w:t> 2 a dûment été pris à la réunion du conseil d’administration du 9 novembre 2017.</w:t>
      </w:r>
    </w:p>
    <w:p w14:paraId="15112083" w14:textId="77777777" w:rsidR="004362EA" w:rsidRPr="004362EA" w:rsidRDefault="004362EA" w:rsidP="004362EA">
      <w:pPr>
        <w:pStyle w:val="Retraitcorpsdetexte"/>
        <w:ind w:left="0"/>
        <w:rPr>
          <w:rFonts w:ascii="Calibri" w:hAnsi="Calibri"/>
        </w:rPr>
      </w:pPr>
    </w:p>
    <w:p w14:paraId="4D18FD4F" w14:textId="77777777" w:rsidR="004362EA" w:rsidRPr="004362EA" w:rsidRDefault="003F5864" w:rsidP="004362EA">
      <w:pPr>
        <w:tabs>
          <w:tab w:val="left" w:pos="0"/>
        </w:tabs>
        <w:suppressAutoHyphens/>
        <w:spacing w:after="240"/>
        <w:jc w:val="both"/>
        <w:rPr>
          <w:rFonts w:ascii="Calibri" w:hAnsi="Calibri"/>
        </w:rPr>
      </w:pPr>
      <w:r>
        <w:rPr>
          <w:rFonts w:ascii="Calibri" w:hAnsi="Calibri"/>
          <w:noProof/>
          <w:lang w:eastAsia="fr-CA"/>
        </w:rPr>
        <w:drawing>
          <wp:anchor distT="0" distB="0" distL="114300" distR="114300" simplePos="0" relativeHeight="251657728" behindDoc="1" locked="0" layoutInCell="1" allowOverlap="1" wp14:anchorId="03583DEE" wp14:editId="6B4C84F9">
            <wp:simplePos x="0" y="0"/>
            <wp:positionH relativeFrom="margin">
              <wp:posOffset>-125730</wp:posOffset>
            </wp:positionH>
            <wp:positionV relativeFrom="paragraph">
              <wp:posOffset>213360</wp:posOffset>
            </wp:positionV>
            <wp:extent cx="1986915" cy="893445"/>
            <wp:effectExtent l="1905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86915" cy="893445"/>
                    </a:xfrm>
                    <a:prstGeom prst="rect">
                      <a:avLst/>
                    </a:prstGeom>
                    <a:noFill/>
                  </pic:spPr>
                </pic:pic>
              </a:graphicData>
            </a:graphic>
          </wp:anchor>
        </w:drawing>
      </w:r>
      <w:r w:rsidR="004C3335">
        <w:rPr>
          <w:rFonts w:ascii="Calibri" w:hAnsi="Calibri"/>
        </w:rPr>
        <w:t>FAIT le 9 novembre 2017</w:t>
      </w:r>
    </w:p>
    <w:p w14:paraId="52BA909F" w14:textId="77777777" w:rsidR="004362EA" w:rsidRPr="004362EA" w:rsidRDefault="004362EA" w:rsidP="004362EA">
      <w:pPr>
        <w:tabs>
          <w:tab w:val="left" w:pos="0"/>
        </w:tabs>
        <w:suppressAutoHyphens/>
        <w:spacing w:after="240"/>
        <w:jc w:val="both"/>
        <w:rPr>
          <w:rFonts w:ascii="Calibri" w:hAnsi="Calibri"/>
        </w:rPr>
      </w:pPr>
    </w:p>
    <w:p w14:paraId="5A4B0431" w14:textId="77777777" w:rsidR="004362EA" w:rsidRPr="004362EA" w:rsidRDefault="004362EA" w:rsidP="004362EA">
      <w:pPr>
        <w:tabs>
          <w:tab w:val="left" w:pos="0"/>
        </w:tabs>
        <w:suppressAutoHyphens/>
        <w:spacing w:after="240"/>
        <w:jc w:val="both"/>
        <w:rPr>
          <w:rFonts w:ascii="Calibri" w:hAnsi="Calibri"/>
        </w:rPr>
      </w:pPr>
    </w:p>
    <w:p w14:paraId="0AECC33D" w14:textId="77777777" w:rsidR="004362EA" w:rsidRPr="004C3335" w:rsidRDefault="004362EA" w:rsidP="004C3335">
      <w:pPr>
        <w:pStyle w:val="Titre"/>
        <w:jc w:val="left"/>
        <w:rPr>
          <w:rFonts w:ascii="Calibri" w:hAnsi="Calibri"/>
          <w:b w:val="0"/>
        </w:rPr>
      </w:pPr>
      <w:r>
        <w:rPr>
          <w:rFonts w:ascii="Calibri" w:hAnsi="Calibri"/>
          <w:b w:val="0"/>
        </w:rPr>
        <w:t>Président du conseil d’administration</w:t>
      </w:r>
    </w:p>
    <w:p w14:paraId="380AC32B" w14:textId="77777777" w:rsidR="00D039AF" w:rsidRPr="00AF4C2D" w:rsidRDefault="00D039AF">
      <w:pPr>
        <w:pStyle w:val="En-tte"/>
        <w:tabs>
          <w:tab w:val="clear" w:pos="4320"/>
          <w:tab w:val="clear" w:pos="8640"/>
        </w:tabs>
        <w:rPr>
          <w:rFonts w:ascii="Calibri" w:hAnsi="Calibri"/>
        </w:rPr>
        <w:sectPr w:rsidR="00D039AF" w:rsidRPr="00AF4C2D" w:rsidSect="008C25D7">
          <w:pgSz w:w="12240" w:h="15840"/>
          <w:pgMar w:top="1440" w:right="1800" w:bottom="1080" w:left="1800" w:header="720" w:footer="720" w:gutter="0"/>
          <w:pgNumType w:start="1"/>
          <w:cols w:space="720"/>
        </w:sectPr>
      </w:pPr>
    </w:p>
    <w:tbl>
      <w:tblPr>
        <w:tblW w:w="9080" w:type="dxa"/>
        <w:tblInd w:w="108" w:type="dxa"/>
        <w:tblLook w:val="0000" w:firstRow="0" w:lastRow="0" w:firstColumn="0" w:lastColumn="0" w:noHBand="0" w:noVBand="0"/>
      </w:tblPr>
      <w:tblGrid>
        <w:gridCol w:w="585"/>
        <w:gridCol w:w="2059"/>
        <w:gridCol w:w="662"/>
        <w:gridCol w:w="447"/>
        <w:gridCol w:w="2052"/>
        <w:gridCol w:w="3320"/>
      </w:tblGrid>
      <w:tr w:rsidR="005C1818" w:rsidRPr="00AF4C2D" w14:paraId="3356F9E1" w14:textId="77777777" w:rsidTr="00A41062">
        <w:trPr>
          <w:trHeight w:val="313"/>
        </w:trPr>
        <w:tc>
          <w:tcPr>
            <w:tcW w:w="9080" w:type="dxa"/>
            <w:gridSpan w:val="6"/>
            <w:tcBorders>
              <w:top w:val="nil"/>
              <w:left w:val="nil"/>
              <w:bottom w:val="single" w:sz="4" w:space="0" w:color="auto"/>
              <w:right w:val="nil"/>
            </w:tcBorders>
            <w:shd w:val="clear" w:color="auto" w:fill="auto"/>
            <w:noWrap/>
            <w:vAlign w:val="bottom"/>
          </w:tcPr>
          <w:p w14:paraId="0FEE1174" w14:textId="77777777" w:rsidR="005C1818" w:rsidRPr="00AF4C2D" w:rsidRDefault="005C1818" w:rsidP="000F1424">
            <w:pPr>
              <w:jc w:val="center"/>
              <w:rPr>
                <w:rFonts w:ascii="Calibri" w:hAnsi="Calibri"/>
                <w:b/>
                <w:bCs/>
              </w:rPr>
            </w:pPr>
            <w:bookmarkStart w:id="13" w:name="RANGE!A1:E46"/>
            <w:bookmarkEnd w:id="13"/>
            <w:r>
              <w:rPr>
                <w:rFonts w:ascii="Calibri" w:hAnsi="Calibri"/>
                <w:b/>
                <w:bCs/>
              </w:rPr>
              <w:t>ANNEXE B</w:t>
            </w:r>
          </w:p>
          <w:p w14:paraId="3B2057E6" w14:textId="77777777" w:rsidR="005C1818" w:rsidRPr="00AF4C2D" w:rsidRDefault="005C1818" w:rsidP="000F1424">
            <w:pPr>
              <w:jc w:val="center"/>
              <w:rPr>
                <w:rFonts w:ascii="Calibri" w:hAnsi="Calibri"/>
                <w:b/>
                <w:bCs/>
              </w:rPr>
            </w:pPr>
            <w:r>
              <w:rPr>
                <w:rFonts w:ascii="Calibri" w:hAnsi="Calibri"/>
                <w:b/>
                <w:bCs/>
              </w:rPr>
              <w:t>FORMULAIRE DE NOTE DE FRAIS</w:t>
            </w:r>
          </w:p>
          <w:p w14:paraId="62D8D457" w14:textId="77777777" w:rsidR="005C1818" w:rsidRPr="00AF4C2D" w:rsidRDefault="005C1818" w:rsidP="000F1424">
            <w:pPr>
              <w:jc w:val="center"/>
              <w:rPr>
                <w:rFonts w:ascii="Calibri" w:hAnsi="Calibri"/>
                <w:b/>
                <w:bCs/>
              </w:rPr>
            </w:pPr>
          </w:p>
        </w:tc>
      </w:tr>
      <w:tr w:rsidR="005C1818" w:rsidRPr="00AF4C2D" w14:paraId="2786FF61" w14:textId="77777777" w:rsidTr="00A41062">
        <w:trPr>
          <w:trHeight w:val="253"/>
        </w:trPr>
        <w:tc>
          <w:tcPr>
            <w:tcW w:w="575" w:type="dxa"/>
            <w:tcBorders>
              <w:top w:val="single" w:sz="4" w:space="0" w:color="auto"/>
              <w:left w:val="single" w:sz="4" w:space="0" w:color="auto"/>
              <w:bottom w:val="nil"/>
              <w:right w:val="nil"/>
            </w:tcBorders>
            <w:shd w:val="clear" w:color="auto" w:fill="auto"/>
            <w:noWrap/>
            <w:vAlign w:val="bottom"/>
          </w:tcPr>
          <w:p w14:paraId="2ABCF246" w14:textId="77777777" w:rsidR="005C1818" w:rsidRPr="00AF4C2D" w:rsidRDefault="005C1818" w:rsidP="000F1424">
            <w:pPr>
              <w:rPr>
                <w:rFonts w:ascii="Calibri" w:hAnsi="Calibri"/>
                <w:sz w:val="20"/>
              </w:rPr>
            </w:pPr>
          </w:p>
        </w:tc>
        <w:tc>
          <w:tcPr>
            <w:tcW w:w="2024" w:type="dxa"/>
            <w:tcBorders>
              <w:top w:val="single" w:sz="4" w:space="0" w:color="auto"/>
              <w:left w:val="nil"/>
              <w:bottom w:val="nil"/>
              <w:right w:val="nil"/>
            </w:tcBorders>
            <w:shd w:val="clear" w:color="auto" w:fill="auto"/>
            <w:noWrap/>
            <w:vAlign w:val="bottom"/>
          </w:tcPr>
          <w:p w14:paraId="2DA7307C" w14:textId="77777777" w:rsidR="005C1818" w:rsidRPr="00AF4C2D" w:rsidRDefault="005C1818" w:rsidP="000F1424">
            <w:pPr>
              <w:rPr>
                <w:rFonts w:ascii="Calibri" w:hAnsi="Calibri"/>
                <w:sz w:val="20"/>
              </w:rPr>
            </w:pPr>
          </w:p>
        </w:tc>
        <w:tc>
          <w:tcPr>
            <w:tcW w:w="1109" w:type="dxa"/>
            <w:gridSpan w:val="2"/>
            <w:tcBorders>
              <w:top w:val="single" w:sz="4" w:space="0" w:color="auto"/>
              <w:left w:val="nil"/>
              <w:bottom w:val="nil"/>
              <w:right w:val="nil"/>
            </w:tcBorders>
            <w:shd w:val="clear" w:color="auto" w:fill="auto"/>
            <w:noWrap/>
            <w:vAlign w:val="bottom"/>
          </w:tcPr>
          <w:p w14:paraId="01FBE2B6" w14:textId="77777777" w:rsidR="005C1818" w:rsidRPr="00AF4C2D" w:rsidRDefault="005C1818" w:rsidP="000F1424">
            <w:pPr>
              <w:rPr>
                <w:rFonts w:ascii="Calibri" w:hAnsi="Calibri"/>
                <w:sz w:val="20"/>
              </w:rPr>
            </w:pPr>
          </w:p>
        </w:tc>
        <w:tc>
          <w:tcPr>
            <w:tcW w:w="2052" w:type="dxa"/>
            <w:tcBorders>
              <w:top w:val="single" w:sz="4" w:space="0" w:color="auto"/>
              <w:left w:val="nil"/>
              <w:bottom w:val="nil"/>
              <w:right w:val="nil"/>
            </w:tcBorders>
            <w:shd w:val="clear" w:color="auto" w:fill="auto"/>
            <w:noWrap/>
            <w:vAlign w:val="bottom"/>
          </w:tcPr>
          <w:p w14:paraId="3735158B" w14:textId="77777777" w:rsidR="005C1818" w:rsidRPr="00AF4C2D" w:rsidRDefault="005C1818" w:rsidP="000F1424">
            <w:pPr>
              <w:rPr>
                <w:rFonts w:ascii="Calibri" w:hAnsi="Calibri"/>
                <w:sz w:val="20"/>
              </w:rPr>
            </w:pPr>
          </w:p>
        </w:tc>
        <w:tc>
          <w:tcPr>
            <w:tcW w:w="3320" w:type="dxa"/>
            <w:tcBorders>
              <w:top w:val="single" w:sz="4" w:space="0" w:color="auto"/>
              <w:left w:val="nil"/>
              <w:bottom w:val="nil"/>
              <w:right w:val="single" w:sz="4" w:space="0" w:color="auto"/>
            </w:tcBorders>
            <w:shd w:val="clear" w:color="auto" w:fill="auto"/>
            <w:noWrap/>
            <w:vAlign w:val="bottom"/>
          </w:tcPr>
          <w:p w14:paraId="0A883C89" w14:textId="77777777" w:rsidR="005C1818" w:rsidRPr="00AF4C2D" w:rsidRDefault="005C1818" w:rsidP="000F1424">
            <w:pPr>
              <w:rPr>
                <w:rFonts w:ascii="Calibri" w:hAnsi="Calibri"/>
                <w:sz w:val="20"/>
              </w:rPr>
            </w:pPr>
          </w:p>
        </w:tc>
      </w:tr>
      <w:tr w:rsidR="00AF4C2D" w:rsidRPr="00AF4C2D" w14:paraId="5A4E091B" w14:textId="77777777" w:rsidTr="00A41062">
        <w:trPr>
          <w:trHeight w:val="253"/>
        </w:trPr>
        <w:tc>
          <w:tcPr>
            <w:tcW w:w="2599" w:type="dxa"/>
            <w:gridSpan w:val="2"/>
            <w:tcBorders>
              <w:top w:val="nil"/>
              <w:left w:val="single" w:sz="4" w:space="0" w:color="auto"/>
              <w:bottom w:val="nil"/>
              <w:right w:val="nil"/>
            </w:tcBorders>
            <w:shd w:val="clear" w:color="auto" w:fill="auto"/>
            <w:noWrap/>
            <w:vAlign w:val="bottom"/>
          </w:tcPr>
          <w:p w14:paraId="00FFFB24" w14:textId="540F0D2B" w:rsidR="00AF4C2D" w:rsidRPr="00AF4C2D" w:rsidRDefault="006A7ECC" w:rsidP="000F1424">
            <w:pPr>
              <w:rPr>
                <w:rFonts w:ascii="Calibri" w:hAnsi="Calibri"/>
                <w:sz w:val="20"/>
              </w:rPr>
            </w:pPr>
            <w:r w:rsidRPr="00D1132B">
              <w:rPr>
                <w:rFonts w:ascii="Times New Roman" w:eastAsia="Times New Roman" w:hAnsi="Times New Roman"/>
                <w:lang w:val="en-CA"/>
              </w:rPr>
              <w:fldChar w:fldCharType="begin"/>
            </w:r>
            <w:r w:rsidRPr="00D1132B">
              <w:rPr>
                <w:rFonts w:ascii="Times New Roman" w:eastAsia="Times New Roman" w:hAnsi="Times New Roman"/>
                <w:lang w:val="en-CA"/>
              </w:rPr>
              <w:instrText xml:space="preserve"> INCLUDEPICTURE "http://www.cppib.com/media/original_images/CPPIB_FR_LOGO.png" \* MERGEFORMATINET </w:instrText>
            </w:r>
            <w:r w:rsidRPr="00D1132B">
              <w:rPr>
                <w:rFonts w:ascii="Times New Roman" w:eastAsia="Times New Roman" w:hAnsi="Times New Roman"/>
                <w:lang w:val="en-CA"/>
              </w:rPr>
              <w:fldChar w:fldCharType="separate"/>
            </w:r>
            <w:r w:rsidRPr="00D1132B">
              <w:rPr>
                <w:rFonts w:ascii="Times New Roman" w:eastAsia="Times New Roman" w:hAnsi="Times New Roman"/>
                <w:noProof/>
                <w:lang w:eastAsia="fr-CA"/>
              </w:rPr>
              <w:drawing>
                <wp:inline distT="0" distB="0" distL="0" distR="0" wp14:anchorId="37776765" wp14:editId="22609F71">
                  <wp:extent cx="1541985" cy="317458"/>
                  <wp:effectExtent l="0" t="0" r="0" b="0"/>
                  <wp:docPr id="4" name="Picture 4" descr="http://www.cppib.com/media/original_images/CPPIB_F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pib.com/media/original_images/CPPIB_FR_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5775" cy="338826"/>
                          </a:xfrm>
                          <a:prstGeom prst="rect">
                            <a:avLst/>
                          </a:prstGeom>
                          <a:noFill/>
                          <a:ln>
                            <a:noFill/>
                          </a:ln>
                        </pic:spPr>
                      </pic:pic>
                    </a:graphicData>
                  </a:graphic>
                </wp:inline>
              </w:drawing>
            </w:r>
            <w:r w:rsidRPr="00D1132B">
              <w:rPr>
                <w:rFonts w:ascii="Times New Roman" w:eastAsia="Times New Roman" w:hAnsi="Times New Roman"/>
                <w:lang w:val="en-CA"/>
              </w:rPr>
              <w:fldChar w:fldCharType="end"/>
            </w:r>
          </w:p>
        </w:tc>
        <w:tc>
          <w:tcPr>
            <w:tcW w:w="1109" w:type="dxa"/>
            <w:gridSpan w:val="2"/>
            <w:tcBorders>
              <w:top w:val="nil"/>
              <w:left w:val="nil"/>
              <w:bottom w:val="nil"/>
              <w:right w:val="nil"/>
            </w:tcBorders>
            <w:shd w:val="clear" w:color="auto" w:fill="auto"/>
            <w:noWrap/>
            <w:vAlign w:val="bottom"/>
          </w:tcPr>
          <w:p w14:paraId="775251D1" w14:textId="77777777" w:rsidR="00AF4C2D" w:rsidRPr="00AF4C2D" w:rsidRDefault="00AF4C2D" w:rsidP="000F1424">
            <w:pPr>
              <w:rPr>
                <w:rFonts w:ascii="Calibri" w:hAnsi="Calibri"/>
                <w:sz w:val="20"/>
              </w:rPr>
            </w:pPr>
          </w:p>
        </w:tc>
        <w:tc>
          <w:tcPr>
            <w:tcW w:w="2052" w:type="dxa"/>
            <w:tcBorders>
              <w:top w:val="nil"/>
              <w:left w:val="nil"/>
              <w:bottom w:val="nil"/>
              <w:right w:val="nil"/>
            </w:tcBorders>
            <w:shd w:val="clear" w:color="auto" w:fill="auto"/>
            <w:noWrap/>
            <w:vAlign w:val="bottom"/>
          </w:tcPr>
          <w:p w14:paraId="2C19B28B" w14:textId="77777777" w:rsidR="00AF4C2D" w:rsidRPr="00AF4C2D" w:rsidRDefault="00AF4C2D" w:rsidP="000F1424">
            <w:pPr>
              <w:rPr>
                <w:rFonts w:ascii="Calibri" w:hAnsi="Calibri"/>
                <w:sz w:val="20"/>
              </w:rPr>
            </w:pPr>
          </w:p>
        </w:tc>
        <w:tc>
          <w:tcPr>
            <w:tcW w:w="3320" w:type="dxa"/>
            <w:tcBorders>
              <w:top w:val="nil"/>
              <w:left w:val="nil"/>
              <w:bottom w:val="nil"/>
              <w:right w:val="single" w:sz="4" w:space="0" w:color="auto"/>
            </w:tcBorders>
            <w:shd w:val="clear" w:color="auto" w:fill="auto"/>
            <w:noWrap/>
            <w:vAlign w:val="bottom"/>
          </w:tcPr>
          <w:p w14:paraId="70E34800" w14:textId="77777777" w:rsidR="00AF4C2D" w:rsidRPr="00AF4C2D" w:rsidRDefault="00AF4C2D" w:rsidP="000F1424">
            <w:pPr>
              <w:rPr>
                <w:rFonts w:ascii="Calibri" w:hAnsi="Calibri"/>
                <w:sz w:val="20"/>
              </w:rPr>
            </w:pPr>
          </w:p>
        </w:tc>
      </w:tr>
      <w:tr w:rsidR="005C1818" w:rsidRPr="00AF4C2D" w14:paraId="2F86D914" w14:textId="77777777" w:rsidTr="00A41062">
        <w:trPr>
          <w:trHeight w:val="507"/>
        </w:trPr>
        <w:tc>
          <w:tcPr>
            <w:tcW w:w="9080" w:type="dxa"/>
            <w:gridSpan w:val="6"/>
            <w:tcBorders>
              <w:top w:val="nil"/>
              <w:left w:val="single" w:sz="4" w:space="0" w:color="auto"/>
              <w:bottom w:val="nil"/>
              <w:right w:val="single" w:sz="4" w:space="0" w:color="auto"/>
            </w:tcBorders>
            <w:shd w:val="clear" w:color="auto" w:fill="auto"/>
            <w:noWrap/>
            <w:vAlign w:val="bottom"/>
          </w:tcPr>
          <w:p w14:paraId="7EC03A3B" w14:textId="77777777" w:rsidR="005C1818" w:rsidRPr="00AF4C2D" w:rsidRDefault="005C1818" w:rsidP="000F1424">
            <w:pPr>
              <w:jc w:val="center"/>
              <w:rPr>
                <w:rFonts w:ascii="Calibri" w:hAnsi="Calibri"/>
                <w:b/>
                <w:bCs/>
                <w:sz w:val="32"/>
                <w:szCs w:val="32"/>
              </w:rPr>
            </w:pPr>
            <w:r>
              <w:rPr>
                <w:rFonts w:ascii="Calibri" w:hAnsi="Calibri"/>
                <w:b/>
                <w:bCs/>
                <w:sz w:val="32"/>
                <w:szCs w:val="32"/>
              </w:rPr>
              <w:t>Note de frais</w:t>
            </w:r>
          </w:p>
        </w:tc>
      </w:tr>
      <w:tr w:rsidR="005C1818" w:rsidRPr="00AF4C2D" w14:paraId="0365ECD8" w14:textId="77777777" w:rsidTr="00A41062">
        <w:trPr>
          <w:trHeight w:val="253"/>
        </w:trPr>
        <w:tc>
          <w:tcPr>
            <w:tcW w:w="575" w:type="dxa"/>
            <w:tcBorders>
              <w:top w:val="nil"/>
              <w:left w:val="single" w:sz="4" w:space="0" w:color="auto"/>
              <w:bottom w:val="nil"/>
              <w:right w:val="nil"/>
            </w:tcBorders>
            <w:shd w:val="clear" w:color="auto" w:fill="auto"/>
            <w:noWrap/>
            <w:vAlign w:val="bottom"/>
          </w:tcPr>
          <w:p w14:paraId="6342A09E" w14:textId="77777777" w:rsidR="005C1818" w:rsidRPr="00AF4C2D" w:rsidRDefault="005C1818" w:rsidP="000F1424">
            <w:pPr>
              <w:rPr>
                <w:rFonts w:ascii="Calibri" w:hAnsi="Calibri"/>
                <w:sz w:val="20"/>
              </w:rPr>
            </w:pPr>
          </w:p>
        </w:tc>
        <w:tc>
          <w:tcPr>
            <w:tcW w:w="2024" w:type="dxa"/>
            <w:tcBorders>
              <w:top w:val="nil"/>
              <w:left w:val="nil"/>
              <w:bottom w:val="nil"/>
              <w:right w:val="nil"/>
            </w:tcBorders>
            <w:shd w:val="clear" w:color="auto" w:fill="auto"/>
            <w:noWrap/>
            <w:vAlign w:val="bottom"/>
          </w:tcPr>
          <w:p w14:paraId="0E18AAC3" w14:textId="77777777" w:rsidR="005C1818" w:rsidRPr="00AF4C2D" w:rsidRDefault="005C1818" w:rsidP="000F1424">
            <w:pPr>
              <w:rPr>
                <w:rFonts w:ascii="Calibri" w:hAnsi="Calibri"/>
                <w:sz w:val="20"/>
              </w:rPr>
            </w:pPr>
          </w:p>
        </w:tc>
        <w:tc>
          <w:tcPr>
            <w:tcW w:w="1109" w:type="dxa"/>
            <w:gridSpan w:val="2"/>
            <w:tcBorders>
              <w:top w:val="nil"/>
              <w:left w:val="nil"/>
              <w:bottom w:val="nil"/>
              <w:right w:val="nil"/>
            </w:tcBorders>
            <w:shd w:val="clear" w:color="auto" w:fill="auto"/>
            <w:noWrap/>
            <w:vAlign w:val="bottom"/>
          </w:tcPr>
          <w:p w14:paraId="635BBAC0" w14:textId="77777777" w:rsidR="005C1818" w:rsidRPr="00AF4C2D" w:rsidRDefault="005C1818" w:rsidP="000F1424">
            <w:pPr>
              <w:rPr>
                <w:rFonts w:ascii="Calibri" w:hAnsi="Calibri"/>
                <w:sz w:val="20"/>
              </w:rPr>
            </w:pPr>
          </w:p>
        </w:tc>
        <w:tc>
          <w:tcPr>
            <w:tcW w:w="2052" w:type="dxa"/>
            <w:tcBorders>
              <w:top w:val="nil"/>
              <w:left w:val="nil"/>
              <w:bottom w:val="nil"/>
              <w:right w:val="nil"/>
            </w:tcBorders>
            <w:shd w:val="clear" w:color="auto" w:fill="auto"/>
            <w:noWrap/>
            <w:vAlign w:val="bottom"/>
          </w:tcPr>
          <w:p w14:paraId="511855A1" w14:textId="77777777" w:rsidR="005C1818" w:rsidRPr="00AF4C2D" w:rsidRDefault="005C1818" w:rsidP="000F1424">
            <w:pPr>
              <w:rPr>
                <w:rFonts w:ascii="Calibri" w:hAnsi="Calibri"/>
                <w:sz w:val="20"/>
              </w:rPr>
            </w:pPr>
          </w:p>
        </w:tc>
        <w:tc>
          <w:tcPr>
            <w:tcW w:w="3320" w:type="dxa"/>
            <w:tcBorders>
              <w:top w:val="nil"/>
              <w:left w:val="nil"/>
              <w:bottom w:val="nil"/>
              <w:right w:val="single" w:sz="4" w:space="0" w:color="auto"/>
            </w:tcBorders>
            <w:shd w:val="clear" w:color="auto" w:fill="auto"/>
            <w:noWrap/>
            <w:vAlign w:val="bottom"/>
          </w:tcPr>
          <w:p w14:paraId="2D99E153" w14:textId="77777777" w:rsidR="005C1818" w:rsidRPr="00AF4C2D" w:rsidRDefault="005C1818" w:rsidP="000F1424">
            <w:pPr>
              <w:rPr>
                <w:rFonts w:ascii="Calibri" w:hAnsi="Calibri"/>
                <w:sz w:val="20"/>
              </w:rPr>
            </w:pPr>
          </w:p>
        </w:tc>
      </w:tr>
      <w:tr w:rsidR="005C1818" w:rsidRPr="00AF4C2D" w14:paraId="7B2DBFCD" w14:textId="77777777" w:rsidTr="00BC1DE0">
        <w:trPr>
          <w:trHeight w:val="298"/>
        </w:trPr>
        <w:tc>
          <w:tcPr>
            <w:tcW w:w="3261" w:type="dxa"/>
            <w:gridSpan w:val="3"/>
            <w:tcBorders>
              <w:top w:val="nil"/>
              <w:left w:val="single" w:sz="4" w:space="0" w:color="auto"/>
              <w:bottom w:val="nil"/>
              <w:right w:val="nil"/>
            </w:tcBorders>
            <w:shd w:val="clear" w:color="auto" w:fill="auto"/>
            <w:noWrap/>
            <w:vAlign w:val="bottom"/>
          </w:tcPr>
          <w:p w14:paraId="783BDD14" w14:textId="1F594146" w:rsidR="005C1818" w:rsidRPr="00AF4C2D" w:rsidRDefault="005C1818" w:rsidP="000F1424">
            <w:pPr>
              <w:rPr>
                <w:rFonts w:ascii="Calibri" w:hAnsi="Calibri"/>
              </w:rPr>
            </w:pPr>
            <w:r>
              <w:rPr>
                <w:rFonts w:ascii="Calibri" w:hAnsi="Calibri"/>
              </w:rPr>
              <w:t>Nom de l’admin</w:t>
            </w:r>
            <w:r w:rsidR="0055110D">
              <w:rPr>
                <w:rFonts w:ascii="Calibri" w:hAnsi="Calibri"/>
              </w:rPr>
              <w:t>istrateur </w:t>
            </w:r>
            <w:r>
              <w:rPr>
                <w:rFonts w:ascii="Calibri" w:hAnsi="Calibri"/>
              </w:rPr>
              <w:t>:</w:t>
            </w:r>
          </w:p>
        </w:tc>
        <w:tc>
          <w:tcPr>
            <w:tcW w:w="447" w:type="dxa"/>
            <w:tcBorders>
              <w:top w:val="nil"/>
              <w:left w:val="nil"/>
              <w:bottom w:val="single" w:sz="4" w:space="0" w:color="auto"/>
              <w:right w:val="nil"/>
            </w:tcBorders>
            <w:shd w:val="clear" w:color="auto" w:fill="auto"/>
            <w:noWrap/>
            <w:vAlign w:val="bottom"/>
          </w:tcPr>
          <w:p w14:paraId="2B9D3477" w14:textId="77777777" w:rsidR="005C1818" w:rsidRPr="00AF4C2D" w:rsidRDefault="005C1818" w:rsidP="000F1424">
            <w:pPr>
              <w:rPr>
                <w:rFonts w:ascii="Calibri" w:hAnsi="Calibri"/>
              </w:rPr>
            </w:pPr>
            <w:r>
              <w:rPr>
                <w:rFonts w:ascii="Calibri" w:hAnsi="Calibri"/>
              </w:rPr>
              <w:t> </w:t>
            </w:r>
          </w:p>
        </w:tc>
        <w:tc>
          <w:tcPr>
            <w:tcW w:w="2052" w:type="dxa"/>
            <w:tcBorders>
              <w:top w:val="nil"/>
              <w:left w:val="nil"/>
              <w:bottom w:val="single" w:sz="4" w:space="0" w:color="auto"/>
              <w:right w:val="nil"/>
            </w:tcBorders>
            <w:shd w:val="clear" w:color="auto" w:fill="auto"/>
            <w:noWrap/>
            <w:vAlign w:val="bottom"/>
          </w:tcPr>
          <w:p w14:paraId="48F277CC" w14:textId="77777777" w:rsidR="005C1818" w:rsidRPr="00AF4C2D" w:rsidRDefault="005C1818" w:rsidP="000F1424">
            <w:pPr>
              <w:rPr>
                <w:rFonts w:ascii="Calibri" w:hAnsi="Calibri"/>
              </w:rPr>
            </w:pPr>
            <w:r>
              <w:rPr>
                <w:rFonts w:ascii="Calibri" w:hAnsi="Calibri"/>
              </w:rPr>
              <w:t> </w:t>
            </w:r>
          </w:p>
        </w:tc>
        <w:tc>
          <w:tcPr>
            <w:tcW w:w="3320" w:type="dxa"/>
            <w:tcBorders>
              <w:top w:val="nil"/>
              <w:left w:val="nil"/>
              <w:bottom w:val="single" w:sz="4" w:space="0" w:color="auto"/>
              <w:right w:val="single" w:sz="4" w:space="0" w:color="auto"/>
            </w:tcBorders>
            <w:shd w:val="clear" w:color="auto" w:fill="auto"/>
            <w:noWrap/>
            <w:vAlign w:val="bottom"/>
          </w:tcPr>
          <w:p w14:paraId="18EA9A4A" w14:textId="77777777" w:rsidR="005C1818" w:rsidRPr="00AF4C2D" w:rsidRDefault="005C1818" w:rsidP="000F1424">
            <w:pPr>
              <w:rPr>
                <w:rFonts w:ascii="Calibri" w:hAnsi="Calibri"/>
              </w:rPr>
            </w:pPr>
            <w:r>
              <w:rPr>
                <w:rFonts w:ascii="Calibri" w:hAnsi="Calibri"/>
              </w:rPr>
              <w:t> </w:t>
            </w:r>
          </w:p>
        </w:tc>
      </w:tr>
      <w:tr w:rsidR="005C1818" w:rsidRPr="00AF4C2D" w14:paraId="0268881F" w14:textId="77777777" w:rsidTr="00BC1DE0">
        <w:trPr>
          <w:trHeight w:val="253"/>
        </w:trPr>
        <w:tc>
          <w:tcPr>
            <w:tcW w:w="575" w:type="dxa"/>
            <w:tcBorders>
              <w:top w:val="nil"/>
              <w:left w:val="single" w:sz="4" w:space="0" w:color="auto"/>
              <w:bottom w:val="nil"/>
              <w:right w:val="nil"/>
            </w:tcBorders>
            <w:shd w:val="clear" w:color="auto" w:fill="auto"/>
            <w:noWrap/>
            <w:vAlign w:val="bottom"/>
          </w:tcPr>
          <w:p w14:paraId="25242126" w14:textId="77777777" w:rsidR="005C1818" w:rsidRPr="00AF4C2D" w:rsidRDefault="005C1818" w:rsidP="000F1424">
            <w:pPr>
              <w:rPr>
                <w:rFonts w:ascii="Calibri" w:hAnsi="Calibri"/>
              </w:rPr>
            </w:pPr>
          </w:p>
        </w:tc>
        <w:tc>
          <w:tcPr>
            <w:tcW w:w="2686" w:type="dxa"/>
            <w:gridSpan w:val="2"/>
            <w:tcBorders>
              <w:top w:val="nil"/>
              <w:left w:val="nil"/>
              <w:bottom w:val="nil"/>
              <w:right w:val="nil"/>
            </w:tcBorders>
            <w:shd w:val="clear" w:color="auto" w:fill="auto"/>
            <w:noWrap/>
            <w:vAlign w:val="bottom"/>
          </w:tcPr>
          <w:p w14:paraId="76186413" w14:textId="77777777" w:rsidR="005C1818" w:rsidRPr="00AF4C2D" w:rsidRDefault="005C1818" w:rsidP="000F1424">
            <w:pPr>
              <w:rPr>
                <w:rFonts w:ascii="Calibri" w:hAnsi="Calibri"/>
              </w:rPr>
            </w:pPr>
          </w:p>
        </w:tc>
        <w:tc>
          <w:tcPr>
            <w:tcW w:w="447" w:type="dxa"/>
            <w:tcBorders>
              <w:top w:val="nil"/>
              <w:left w:val="nil"/>
              <w:bottom w:val="nil"/>
              <w:right w:val="nil"/>
            </w:tcBorders>
            <w:shd w:val="clear" w:color="auto" w:fill="auto"/>
            <w:noWrap/>
            <w:vAlign w:val="bottom"/>
          </w:tcPr>
          <w:p w14:paraId="20C432BA" w14:textId="77777777" w:rsidR="005C1818" w:rsidRPr="00AF4C2D" w:rsidRDefault="005C1818" w:rsidP="000F1424">
            <w:pPr>
              <w:rPr>
                <w:rFonts w:ascii="Calibri" w:hAnsi="Calibri"/>
              </w:rPr>
            </w:pPr>
          </w:p>
        </w:tc>
        <w:tc>
          <w:tcPr>
            <w:tcW w:w="2052" w:type="dxa"/>
            <w:tcBorders>
              <w:top w:val="nil"/>
              <w:left w:val="nil"/>
              <w:bottom w:val="nil"/>
              <w:right w:val="nil"/>
            </w:tcBorders>
            <w:shd w:val="clear" w:color="auto" w:fill="auto"/>
            <w:noWrap/>
            <w:vAlign w:val="bottom"/>
          </w:tcPr>
          <w:p w14:paraId="21DACCEF" w14:textId="77777777" w:rsidR="005C1818" w:rsidRPr="00AF4C2D" w:rsidRDefault="005C1818" w:rsidP="000F1424">
            <w:pPr>
              <w:rPr>
                <w:rFonts w:ascii="Calibri" w:hAnsi="Calibri"/>
              </w:rPr>
            </w:pPr>
          </w:p>
        </w:tc>
        <w:tc>
          <w:tcPr>
            <w:tcW w:w="3320" w:type="dxa"/>
            <w:tcBorders>
              <w:top w:val="nil"/>
              <w:left w:val="nil"/>
              <w:bottom w:val="nil"/>
              <w:right w:val="single" w:sz="4" w:space="0" w:color="auto"/>
            </w:tcBorders>
            <w:shd w:val="clear" w:color="auto" w:fill="auto"/>
            <w:noWrap/>
            <w:vAlign w:val="bottom"/>
          </w:tcPr>
          <w:p w14:paraId="61F4AB9D" w14:textId="77777777" w:rsidR="005C1818" w:rsidRPr="00AF4C2D" w:rsidRDefault="005C1818" w:rsidP="000F1424">
            <w:pPr>
              <w:rPr>
                <w:rFonts w:ascii="Calibri" w:hAnsi="Calibri"/>
              </w:rPr>
            </w:pPr>
          </w:p>
        </w:tc>
      </w:tr>
      <w:tr w:rsidR="005C1818" w:rsidRPr="00AF4C2D" w14:paraId="7AA49385" w14:textId="77777777" w:rsidTr="00BC1DE0">
        <w:trPr>
          <w:trHeight w:val="298"/>
        </w:trPr>
        <w:tc>
          <w:tcPr>
            <w:tcW w:w="3261" w:type="dxa"/>
            <w:gridSpan w:val="3"/>
            <w:tcBorders>
              <w:top w:val="nil"/>
              <w:left w:val="single" w:sz="4" w:space="0" w:color="auto"/>
              <w:bottom w:val="nil"/>
              <w:right w:val="nil"/>
            </w:tcBorders>
            <w:shd w:val="clear" w:color="auto" w:fill="auto"/>
            <w:noWrap/>
            <w:vAlign w:val="bottom"/>
          </w:tcPr>
          <w:p w14:paraId="7F3AB7D1" w14:textId="77777777" w:rsidR="005C1818" w:rsidRPr="00AF4C2D" w:rsidRDefault="005C1818" w:rsidP="00BC1DE0">
            <w:pPr>
              <w:rPr>
                <w:rFonts w:ascii="Calibri" w:hAnsi="Calibri"/>
              </w:rPr>
            </w:pPr>
            <w:r>
              <w:rPr>
                <w:rFonts w:ascii="Calibri" w:hAnsi="Calibri"/>
              </w:rPr>
              <w:t>Date du rapport de dépenses :</w:t>
            </w:r>
          </w:p>
        </w:tc>
        <w:tc>
          <w:tcPr>
            <w:tcW w:w="447" w:type="dxa"/>
            <w:tcBorders>
              <w:top w:val="nil"/>
              <w:left w:val="nil"/>
              <w:bottom w:val="single" w:sz="4" w:space="0" w:color="auto"/>
              <w:right w:val="nil"/>
            </w:tcBorders>
            <w:shd w:val="clear" w:color="auto" w:fill="auto"/>
            <w:noWrap/>
            <w:vAlign w:val="bottom"/>
          </w:tcPr>
          <w:p w14:paraId="0AAAD3BA" w14:textId="77777777" w:rsidR="005C1818" w:rsidRPr="00AF4C2D" w:rsidRDefault="005C1818" w:rsidP="000F1424">
            <w:pPr>
              <w:rPr>
                <w:rFonts w:ascii="Calibri" w:hAnsi="Calibri"/>
              </w:rPr>
            </w:pPr>
            <w:r>
              <w:rPr>
                <w:rFonts w:ascii="Calibri" w:hAnsi="Calibri"/>
              </w:rPr>
              <w:t> </w:t>
            </w:r>
          </w:p>
        </w:tc>
        <w:tc>
          <w:tcPr>
            <w:tcW w:w="2052" w:type="dxa"/>
            <w:tcBorders>
              <w:top w:val="nil"/>
              <w:left w:val="nil"/>
              <w:bottom w:val="single" w:sz="4" w:space="0" w:color="auto"/>
              <w:right w:val="nil"/>
            </w:tcBorders>
            <w:shd w:val="clear" w:color="auto" w:fill="auto"/>
            <w:noWrap/>
            <w:vAlign w:val="bottom"/>
          </w:tcPr>
          <w:p w14:paraId="56894848" w14:textId="77777777" w:rsidR="005C1818" w:rsidRPr="00AF4C2D" w:rsidRDefault="005C1818" w:rsidP="000F1424">
            <w:pPr>
              <w:rPr>
                <w:rFonts w:ascii="Calibri" w:hAnsi="Calibri"/>
              </w:rPr>
            </w:pPr>
            <w:r>
              <w:rPr>
                <w:rFonts w:ascii="Calibri" w:hAnsi="Calibri"/>
              </w:rPr>
              <w:t> </w:t>
            </w:r>
          </w:p>
        </w:tc>
        <w:tc>
          <w:tcPr>
            <w:tcW w:w="3320" w:type="dxa"/>
            <w:tcBorders>
              <w:top w:val="nil"/>
              <w:left w:val="nil"/>
              <w:bottom w:val="single" w:sz="4" w:space="0" w:color="auto"/>
              <w:right w:val="single" w:sz="4" w:space="0" w:color="auto"/>
            </w:tcBorders>
            <w:shd w:val="clear" w:color="auto" w:fill="auto"/>
            <w:noWrap/>
            <w:vAlign w:val="bottom"/>
          </w:tcPr>
          <w:p w14:paraId="6BA6D775" w14:textId="77777777" w:rsidR="005C1818" w:rsidRPr="00AF4C2D" w:rsidRDefault="005C1818" w:rsidP="000F1424">
            <w:pPr>
              <w:rPr>
                <w:rFonts w:ascii="Calibri" w:hAnsi="Calibri"/>
              </w:rPr>
            </w:pPr>
            <w:r>
              <w:rPr>
                <w:rFonts w:ascii="Calibri" w:hAnsi="Calibri"/>
              </w:rPr>
              <w:t> </w:t>
            </w:r>
          </w:p>
        </w:tc>
      </w:tr>
      <w:tr w:rsidR="005C1818" w:rsidRPr="00AF4C2D" w14:paraId="297AEDB5" w14:textId="77777777" w:rsidTr="00BC1DE0">
        <w:trPr>
          <w:trHeight w:val="253"/>
        </w:trPr>
        <w:tc>
          <w:tcPr>
            <w:tcW w:w="575" w:type="dxa"/>
            <w:tcBorders>
              <w:top w:val="nil"/>
              <w:left w:val="single" w:sz="4" w:space="0" w:color="auto"/>
              <w:bottom w:val="nil"/>
              <w:right w:val="nil"/>
            </w:tcBorders>
            <w:shd w:val="clear" w:color="auto" w:fill="auto"/>
            <w:noWrap/>
            <w:vAlign w:val="bottom"/>
          </w:tcPr>
          <w:p w14:paraId="16BC4470" w14:textId="77777777" w:rsidR="005C1818" w:rsidRPr="00AF4C2D" w:rsidRDefault="005C1818" w:rsidP="000F1424">
            <w:pPr>
              <w:rPr>
                <w:rFonts w:ascii="Calibri" w:hAnsi="Calibri"/>
              </w:rPr>
            </w:pPr>
          </w:p>
        </w:tc>
        <w:tc>
          <w:tcPr>
            <w:tcW w:w="2686" w:type="dxa"/>
            <w:gridSpan w:val="2"/>
            <w:tcBorders>
              <w:top w:val="nil"/>
              <w:left w:val="nil"/>
              <w:bottom w:val="nil"/>
              <w:right w:val="nil"/>
            </w:tcBorders>
            <w:shd w:val="clear" w:color="auto" w:fill="auto"/>
            <w:noWrap/>
            <w:vAlign w:val="bottom"/>
          </w:tcPr>
          <w:p w14:paraId="4F9A3E8D" w14:textId="77777777" w:rsidR="005C1818" w:rsidRPr="00AF4C2D" w:rsidRDefault="005C1818" w:rsidP="000F1424">
            <w:pPr>
              <w:rPr>
                <w:rFonts w:ascii="Calibri" w:hAnsi="Calibri"/>
              </w:rPr>
            </w:pPr>
          </w:p>
        </w:tc>
        <w:tc>
          <w:tcPr>
            <w:tcW w:w="447" w:type="dxa"/>
            <w:tcBorders>
              <w:top w:val="nil"/>
              <w:left w:val="nil"/>
              <w:bottom w:val="nil"/>
              <w:right w:val="nil"/>
            </w:tcBorders>
            <w:shd w:val="clear" w:color="auto" w:fill="auto"/>
            <w:noWrap/>
            <w:vAlign w:val="bottom"/>
          </w:tcPr>
          <w:p w14:paraId="6B5E7419" w14:textId="77777777" w:rsidR="005C1818" w:rsidRPr="00AF4C2D" w:rsidRDefault="005C1818" w:rsidP="000F1424">
            <w:pPr>
              <w:rPr>
                <w:rFonts w:ascii="Calibri" w:hAnsi="Calibri"/>
              </w:rPr>
            </w:pPr>
          </w:p>
        </w:tc>
        <w:tc>
          <w:tcPr>
            <w:tcW w:w="2052" w:type="dxa"/>
            <w:tcBorders>
              <w:top w:val="nil"/>
              <w:left w:val="nil"/>
              <w:bottom w:val="nil"/>
              <w:right w:val="nil"/>
            </w:tcBorders>
            <w:shd w:val="clear" w:color="auto" w:fill="auto"/>
            <w:noWrap/>
            <w:vAlign w:val="bottom"/>
          </w:tcPr>
          <w:p w14:paraId="2198CADC" w14:textId="77777777" w:rsidR="005C1818" w:rsidRPr="00AF4C2D" w:rsidRDefault="005C1818" w:rsidP="000F1424">
            <w:pPr>
              <w:rPr>
                <w:rFonts w:ascii="Calibri" w:hAnsi="Calibri"/>
              </w:rPr>
            </w:pPr>
          </w:p>
        </w:tc>
        <w:tc>
          <w:tcPr>
            <w:tcW w:w="3320" w:type="dxa"/>
            <w:tcBorders>
              <w:top w:val="nil"/>
              <w:left w:val="nil"/>
              <w:bottom w:val="nil"/>
              <w:right w:val="single" w:sz="4" w:space="0" w:color="auto"/>
            </w:tcBorders>
            <w:shd w:val="clear" w:color="auto" w:fill="auto"/>
            <w:noWrap/>
            <w:vAlign w:val="bottom"/>
          </w:tcPr>
          <w:p w14:paraId="7DAB236C" w14:textId="77777777" w:rsidR="005C1818" w:rsidRPr="00AF4C2D" w:rsidRDefault="005C1818" w:rsidP="000F1424">
            <w:pPr>
              <w:rPr>
                <w:rFonts w:ascii="Calibri" w:hAnsi="Calibri"/>
              </w:rPr>
            </w:pPr>
          </w:p>
        </w:tc>
      </w:tr>
      <w:tr w:rsidR="005C1818" w:rsidRPr="00AF4C2D" w14:paraId="60C9B866" w14:textId="77777777" w:rsidTr="00BC1DE0">
        <w:trPr>
          <w:trHeight w:val="298"/>
        </w:trPr>
        <w:tc>
          <w:tcPr>
            <w:tcW w:w="3261" w:type="dxa"/>
            <w:gridSpan w:val="3"/>
            <w:tcBorders>
              <w:top w:val="nil"/>
              <w:left w:val="single" w:sz="4" w:space="0" w:color="auto"/>
              <w:bottom w:val="nil"/>
              <w:right w:val="nil"/>
            </w:tcBorders>
            <w:shd w:val="clear" w:color="auto" w:fill="auto"/>
            <w:noWrap/>
            <w:vAlign w:val="bottom"/>
          </w:tcPr>
          <w:p w14:paraId="6BFDFBD0" w14:textId="77777777" w:rsidR="005C1818" w:rsidRPr="00AF4C2D" w:rsidRDefault="005C1818" w:rsidP="00BC1DE0">
            <w:pPr>
              <w:rPr>
                <w:rFonts w:ascii="Calibri" w:hAnsi="Calibri"/>
              </w:rPr>
            </w:pPr>
            <w:r>
              <w:rPr>
                <w:rFonts w:ascii="Calibri" w:hAnsi="Calibri"/>
              </w:rPr>
              <w:t>Description des réunions :</w:t>
            </w:r>
          </w:p>
        </w:tc>
        <w:tc>
          <w:tcPr>
            <w:tcW w:w="447" w:type="dxa"/>
            <w:tcBorders>
              <w:top w:val="nil"/>
              <w:left w:val="nil"/>
              <w:bottom w:val="single" w:sz="4" w:space="0" w:color="auto"/>
              <w:right w:val="nil"/>
            </w:tcBorders>
            <w:shd w:val="clear" w:color="auto" w:fill="auto"/>
            <w:noWrap/>
            <w:vAlign w:val="bottom"/>
          </w:tcPr>
          <w:p w14:paraId="09B24A36" w14:textId="77777777" w:rsidR="005C1818" w:rsidRPr="00AF4C2D" w:rsidRDefault="005C1818" w:rsidP="000F1424">
            <w:pPr>
              <w:rPr>
                <w:rFonts w:ascii="Calibri" w:hAnsi="Calibri"/>
              </w:rPr>
            </w:pPr>
            <w:r>
              <w:rPr>
                <w:rFonts w:ascii="Calibri" w:hAnsi="Calibri"/>
              </w:rPr>
              <w:t> </w:t>
            </w:r>
          </w:p>
        </w:tc>
        <w:tc>
          <w:tcPr>
            <w:tcW w:w="2052" w:type="dxa"/>
            <w:tcBorders>
              <w:top w:val="nil"/>
              <w:left w:val="nil"/>
              <w:bottom w:val="single" w:sz="4" w:space="0" w:color="auto"/>
              <w:right w:val="nil"/>
            </w:tcBorders>
            <w:shd w:val="clear" w:color="auto" w:fill="auto"/>
            <w:noWrap/>
            <w:vAlign w:val="bottom"/>
          </w:tcPr>
          <w:p w14:paraId="17D59F9C" w14:textId="77777777" w:rsidR="005C1818" w:rsidRPr="00AF4C2D" w:rsidRDefault="005C1818" w:rsidP="000F1424">
            <w:pPr>
              <w:rPr>
                <w:rFonts w:ascii="Calibri" w:hAnsi="Calibri"/>
              </w:rPr>
            </w:pPr>
            <w:r>
              <w:rPr>
                <w:rFonts w:ascii="Calibri" w:hAnsi="Calibri"/>
              </w:rPr>
              <w:t> </w:t>
            </w:r>
          </w:p>
        </w:tc>
        <w:tc>
          <w:tcPr>
            <w:tcW w:w="3320" w:type="dxa"/>
            <w:tcBorders>
              <w:top w:val="nil"/>
              <w:left w:val="nil"/>
              <w:bottom w:val="single" w:sz="4" w:space="0" w:color="auto"/>
              <w:right w:val="single" w:sz="4" w:space="0" w:color="auto"/>
            </w:tcBorders>
            <w:shd w:val="clear" w:color="auto" w:fill="auto"/>
            <w:noWrap/>
            <w:vAlign w:val="bottom"/>
          </w:tcPr>
          <w:p w14:paraId="7958DAAB" w14:textId="77777777" w:rsidR="005C1818" w:rsidRPr="00AF4C2D" w:rsidRDefault="005C1818" w:rsidP="000F1424">
            <w:pPr>
              <w:rPr>
                <w:rFonts w:ascii="Calibri" w:hAnsi="Calibri"/>
              </w:rPr>
            </w:pPr>
            <w:r>
              <w:rPr>
                <w:rFonts w:ascii="Calibri" w:hAnsi="Calibri"/>
              </w:rPr>
              <w:t> </w:t>
            </w:r>
          </w:p>
        </w:tc>
      </w:tr>
      <w:tr w:rsidR="005C1818" w:rsidRPr="00AF4C2D" w14:paraId="71E58FD0" w14:textId="77777777" w:rsidTr="00BC1DE0">
        <w:trPr>
          <w:trHeight w:val="253"/>
        </w:trPr>
        <w:tc>
          <w:tcPr>
            <w:tcW w:w="575" w:type="dxa"/>
            <w:tcBorders>
              <w:top w:val="nil"/>
              <w:left w:val="single" w:sz="4" w:space="0" w:color="auto"/>
              <w:bottom w:val="nil"/>
              <w:right w:val="nil"/>
            </w:tcBorders>
            <w:shd w:val="clear" w:color="auto" w:fill="auto"/>
            <w:noWrap/>
            <w:vAlign w:val="bottom"/>
          </w:tcPr>
          <w:p w14:paraId="35B3F8A6" w14:textId="77777777" w:rsidR="005C1818" w:rsidRPr="00AF4C2D" w:rsidRDefault="005C1818" w:rsidP="000F1424">
            <w:pPr>
              <w:rPr>
                <w:rFonts w:ascii="Calibri" w:hAnsi="Calibri"/>
              </w:rPr>
            </w:pPr>
          </w:p>
        </w:tc>
        <w:tc>
          <w:tcPr>
            <w:tcW w:w="2686" w:type="dxa"/>
            <w:gridSpan w:val="2"/>
            <w:tcBorders>
              <w:top w:val="nil"/>
              <w:left w:val="nil"/>
              <w:bottom w:val="nil"/>
              <w:right w:val="nil"/>
            </w:tcBorders>
            <w:shd w:val="clear" w:color="auto" w:fill="auto"/>
            <w:noWrap/>
            <w:vAlign w:val="bottom"/>
          </w:tcPr>
          <w:p w14:paraId="5456B8BE" w14:textId="77777777" w:rsidR="005C1818" w:rsidRPr="00AF4C2D" w:rsidRDefault="005C1818" w:rsidP="000F1424">
            <w:pPr>
              <w:rPr>
                <w:rFonts w:ascii="Calibri" w:hAnsi="Calibri"/>
              </w:rPr>
            </w:pPr>
          </w:p>
        </w:tc>
        <w:tc>
          <w:tcPr>
            <w:tcW w:w="447" w:type="dxa"/>
            <w:tcBorders>
              <w:top w:val="nil"/>
              <w:left w:val="nil"/>
              <w:right w:val="nil"/>
            </w:tcBorders>
            <w:shd w:val="clear" w:color="auto" w:fill="auto"/>
            <w:noWrap/>
            <w:vAlign w:val="bottom"/>
          </w:tcPr>
          <w:p w14:paraId="1DFA32F5" w14:textId="77777777" w:rsidR="005C1818" w:rsidRPr="00AF4C2D" w:rsidRDefault="005C1818" w:rsidP="000F1424">
            <w:pPr>
              <w:rPr>
                <w:rFonts w:ascii="Calibri" w:hAnsi="Calibri"/>
              </w:rPr>
            </w:pPr>
          </w:p>
        </w:tc>
        <w:tc>
          <w:tcPr>
            <w:tcW w:w="2052" w:type="dxa"/>
            <w:tcBorders>
              <w:top w:val="nil"/>
              <w:left w:val="nil"/>
              <w:right w:val="nil"/>
            </w:tcBorders>
            <w:shd w:val="clear" w:color="auto" w:fill="auto"/>
            <w:noWrap/>
            <w:vAlign w:val="bottom"/>
          </w:tcPr>
          <w:p w14:paraId="2281A3FE" w14:textId="77777777" w:rsidR="005C1818" w:rsidRPr="00AF4C2D" w:rsidRDefault="005C1818" w:rsidP="000F1424">
            <w:pPr>
              <w:rPr>
                <w:rFonts w:ascii="Calibri" w:hAnsi="Calibri"/>
              </w:rPr>
            </w:pPr>
          </w:p>
        </w:tc>
        <w:tc>
          <w:tcPr>
            <w:tcW w:w="3320" w:type="dxa"/>
            <w:tcBorders>
              <w:top w:val="nil"/>
              <w:left w:val="nil"/>
              <w:right w:val="single" w:sz="4" w:space="0" w:color="auto"/>
            </w:tcBorders>
            <w:shd w:val="clear" w:color="auto" w:fill="auto"/>
            <w:noWrap/>
            <w:vAlign w:val="bottom"/>
          </w:tcPr>
          <w:p w14:paraId="627D0995" w14:textId="77777777" w:rsidR="005C1818" w:rsidRPr="00AF4C2D" w:rsidRDefault="005C1818" w:rsidP="000F1424">
            <w:pPr>
              <w:rPr>
                <w:rFonts w:ascii="Calibri" w:hAnsi="Calibri"/>
              </w:rPr>
            </w:pPr>
          </w:p>
        </w:tc>
      </w:tr>
      <w:tr w:rsidR="005C1818" w:rsidRPr="00AF4C2D" w14:paraId="50DC73C8" w14:textId="77777777" w:rsidTr="00BC1DE0">
        <w:trPr>
          <w:trHeight w:val="298"/>
        </w:trPr>
        <w:tc>
          <w:tcPr>
            <w:tcW w:w="3261" w:type="dxa"/>
            <w:gridSpan w:val="3"/>
            <w:tcBorders>
              <w:top w:val="nil"/>
              <w:left w:val="single" w:sz="4" w:space="0" w:color="auto"/>
              <w:right w:val="nil"/>
            </w:tcBorders>
            <w:shd w:val="clear" w:color="auto" w:fill="auto"/>
            <w:noWrap/>
            <w:vAlign w:val="bottom"/>
          </w:tcPr>
          <w:p w14:paraId="0ECB13FA" w14:textId="77777777" w:rsidR="005C1818" w:rsidRPr="00AF4C2D" w:rsidRDefault="005C1818" w:rsidP="000F1424">
            <w:pPr>
              <w:rPr>
                <w:rFonts w:ascii="Calibri" w:hAnsi="Calibri"/>
              </w:rPr>
            </w:pPr>
            <w:r>
              <w:rPr>
                <w:rFonts w:ascii="Calibri" w:hAnsi="Calibri"/>
              </w:rPr>
              <w:t>Dates des réunions :</w:t>
            </w:r>
          </w:p>
        </w:tc>
        <w:tc>
          <w:tcPr>
            <w:tcW w:w="447" w:type="dxa"/>
            <w:tcBorders>
              <w:top w:val="nil"/>
              <w:left w:val="nil"/>
              <w:bottom w:val="single" w:sz="4" w:space="0" w:color="auto"/>
              <w:right w:val="nil"/>
            </w:tcBorders>
            <w:shd w:val="clear" w:color="auto" w:fill="auto"/>
            <w:noWrap/>
            <w:vAlign w:val="bottom"/>
          </w:tcPr>
          <w:p w14:paraId="1FCA2993" w14:textId="77777777" w:rsidR="005C1818" w:rsidRPr="00AF4C2D" w:rsidRDefault="005C1818" w:rsidP="000F1424">
            <w:pPr>
              <w:rPr>
                <w:rFonts w:ascii="Calibri" w:hAnsi="Calibri"/>
              </w:rPr>
            </w:pPr>
            <w:r>
              <w:rPr>
                <w:rFonts w:ascii="Calibri" w:hAnsi="Calibri"/>
              </w:rPr>
              <w:t> </w:t>
            </w:r>
          </w:p>
        </w:tc>
        <w:tc>
          <w:tcPr>
            <w:tcW w:w="2052" w:type="dxa"/>
            <w:tcBorders>
              <w:top w:val="nil"/>
              <w:left w:val="nil"/>
              <w:bottom w:val="single" w:sz="4" w:space="0" w:color="auto"/>
              <w:right w:val="nil"/>
            </w:tcBorders>
            <w:shd w:val="clear" w:color="auto" w:fill="auto"/>
            <w:noWrap/>
            <w:vAlign w:val="bottom"/>
          </w:tcPr>
          <w:p w14:paraId="29A9B862" w14:textId="77777777" w:rsidR="005C1818" w:rsidRPr="00AF4C2D" w:rsidRDefault="005C1818" w:rsidP="000F1424">
            <w:pPr>
              <w:rPr>
                <w:rFonts w:ascii="Calibri" w:hAnsi="Calibri"/>
              </w:rPr>
            </w:pPr>
            <w:r>
              <w:rPr>
                <w:rFonts w:ascii="Calibri" w:hAnsi="Calibri"/>
              </w:rPr>
              <w:t> </w:t>
            </w:r>
          </w:p>
        </w:tc>
        <w:tc>
          <w:tcPr>
            <w:tcW w:w="3320" w:type="dxa"/>
            <w:tcBorders>
              <w:top w:val="nil"/>
              <w:left w:val="nil"/>
              <w:bottom w:val="single" w:sz="4" w:space="0" w:color="auto"/>
              <w:right w:val="single" w:sz="4" w:space="0" w:color="auto"/>
            </w:tcBorders>
            <w:shd w:val="clear" w:color="auto" w:fill="auto"/>
            <w:noWrap/>
            <w:vAlign w:val="bottom"/>
          </w:tcPr>
          <w:p w14:paraId="6F13421E" w14:textId="77777777" w:rsidR="005C1818" w:rsidRPr="00AF4C2D" w:rsidRDefault="005C1818" w:rsidP="000F1424">
            <w:pPr>
              <w:rPr>
                <w:rFonts w:ascii="Calibri" w:hAnsi="Calibri"/>
              </w:rPr>
            </w:pPr>
            <w:r>
              <w:rPr>
                <w:rFonts w:ascii="Calibri" w:hAnsi="Calibri"/>
              </w:rPr>
              <w:t> </w:t>
            </w:r>
          </w:p>
        </w:tc>
      </w:tr>
      <w:tr w:rsidR="005C1818" w:rsidRPr="00AF4C2D" w14:paraId="3380B0D2" w14:textId="77777777" w:rsidTr="00A41062">
        <w:trPr>
          <w:trHeight w:val="253"/>
        </w:trPr>
        <w:tc>
          <w:tcPr>
            <w:tcW w:w="575" w:type="dxa"/>
            <w:tcBorders>
              <w:top w:val="nil"/>
              <w:left w:val="single" w:sz="4" w:space="0" w:color="auto"/>
              <w:bottom w:val="single" w:sz="4" w:space="0" w:color="auto"/>
              <w:right w:val="nil"/>
            </w:tcBorders>
            <w:shd w:val="clear" w:color="auto" w:fill="auto"/>
            <w:noWrap/>
            <w:vAlign w:val="bottom"/>
          </w:tcPr>
          <w:p w14:paraId="3452954D" w14:textId="77777777" w:rsidR="005C1818" w:rsidRPr="00AF4C2D" w:rsidRDefault="005C1818" w:rsidP="000F1424">
            <w:pPr>
              <w:rPr>
                <w:rFonts w:ascii="Calibri" w:hAnsi="Calibri"/>
              </w:rPr>
            </w:pPr>
          </w:p>
        </w:tc>
        <w:tc>
          <w:tcPr>
            <w:tcW w:w="2024" w:type="dxa"/>
            <w:tcBorders>
              <w:top w:val="nil"/>
              <w:left w:val="nil"/>
              <w:bottom w:val="single" w:sz="4" w:space="0" w:color="auto"/>
              <w:right w:val="nil"/>
            </w:tcBorders>
            <w:shd w:val="clear" w:color="auto" w:fill="auto"/>
            <w:noWrap/>
            <w:vAlign w:val="bottom"/>
          </w:tcPr>
          <w:p w14:paraId="5F36760D" w14:textId="77777777" w:rsidR="005C1818" w:rsidRPr="00AF4C2D" w:rsidRDefault="005C1818" w:rsidP="000F1424">
            <w:pPr>
              <w:rPr>
                <w:rFonts w:ascii="Calibri" w:hAnsi="Calibri"/>
              </w:rPr>
            </w:pPr>
          </w:p>
        </w:tc>
        <w:tc>
          <w:tcPr>
            <w:tcW w:w="1109" w:type="dxa"/>
            <w:gridSpan w:val="2"/>
            <w:tcBorders>
              <w:top w:val="nil"/>
              <w:left w:val="nil"/>
              <w:bottom w:val="single" w:sz="4" w:space="0" w:color="auto"/>
              <w:right w:val="nil"/>
            </w:tcBorders>
            <w:shd w:val="clear" w:color="auto" w:fill="auto"/>
            <w:noWrap/>
            <w:vAlign w:val="bottom"/>
          </w:tcPr>
          <w:p w14:paraId="475BAAB6" w14:textId="77777777" w:rsidR="005C1818" w:rsidRPr="00AF4C2D" w:rsidRDefault="005C1818" w:rsidP="000F1424">
            <w:pPr>
              <w:rPr>
                <w:rFonts w:ascii="Calibri" w:hAnsi="Calibri"/>
              </w:rPr>
            </w:pPr>
          </w:p>
        </w:tc>
        <w:tc>
          <w:tcPr>
            <w:tcW w:w="2052" w:type="dxa"/>
            <w:tcBorders>
              <w:top w:val="single" w:sz="4" w:space="0" w:color="auto"/>
              <w:left w:val="nil"/>
              <w:bottom w:val="single" w:sz="4" w:space="0" w:color="auto"/>
              <w:right w:val="nil"/>
            </w:tcBorders>
            <w:shd w:val="clear" w:color="auto" w:fill="auto"/>
            <w:noWrap/>
            <w:vAlign w:val="bottom"/>
          </w:tcPr>
          <w:p w14:paraId="22B0E7BA" w14:textId="77777777" w:rsidR="005C1818" w:rsidRPr="00AF4C2D" w:rsidRDefault="005C1818" w:rsidP="000F1424">
            <w:pPr>
              <w:rPr>
                <w:rFonts w:ascii="Calibri" w:hAnsi="Calibri"/>
              </w:rPr>
            </w:pPr>
          </w:p>
        </w:tc>
        <w:tc>
          <w:tcPr>
            <w:tcW w:w="3320" w:type="dxa"/>
            <w:tcBorders>
              <w:top w:val="single" w:sz="4" w:space="0" w:color="auto"/>
              <w:left w:val="nil"/>
              <w:bottom w:val="single" w:sz="4" w:space="0" w:color="auto"/>
              <w:right w:val="single" w:sz="4" w:space="0" w:color="auto"/>
            </w:tcBorders>
            <w:shd w:val="clear" w:color="auto" w:fill="auto"/>
            <w:noWrap/>
            <w:vAlign w:val="bottom"/>
          </w:tcPr>
          <w:p w14:paraId="77B69BB7" w14:textId="77777777" w:rsidR="005C1818" w:rsidRPr="00AF4C2D" w:rsidRDefault="005C1818" w:rsidP="000F1424">
            <w:pPr>
              <w:rPr>
                <w:rFonts w:ascii="Calibri" w:hAnsi="Calibri"/>
              </w:rPr>
            </w:pPr>
          </w:p>
        </w:tc>
      </w:tr>
      <w:tr w:rsidR="005C1818" w:rsidRPr="00AF4C2D" w14:paraId="4DE2048C" w14:textId="77777777" w:rsidTr="00A01506">
        <w:trPr>
          <w:trHeight w:hRule="exact" w:val="170"/>
        </w:trPr>
        <w:tc>
          <w:tcPr>
            <w:tcW w:w="5760"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B0C2D25" w14:textId="77777777" w:rsidR="005C1818" w:rsidRPr="00AF4C2D" w:rsidRDefault="005C1818" w:rsidP="000F1424">
            <w:pPr>
              <w:jc w:val="center"/>
              <w:rPr>
                <w:rFonts w:ascii="Calibri" w:hAnsi="Calibri"/>
                <w:b/>
                <w:bCs/>
              </w:rPr>
            </w:pPr>
            <w:r>
              <w:rPr>
                <w:rFonts w:ascii="Calibri" w:hAnsi="Calibri"/>
                <w:b/>
                <w:bCs/>
              </w:rPr>
              <w:t>Détails des dépenses¹</w:t>
            </w:r>
          </w:p>
        </w:tc>
        <w:tc>
          <w:tcPr>
            <w:tcW w:w="33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D2CE1DF" w14:textId="77777777" w:rsidR="005C1818" w:rsidRPr="00AF4C2D" w:rsidRDefault="005C1818" w:rsidP="000F1424">
            <w:pPr>
              <w:jc w:val="center"/>
              <w:rPr>
                <w:rFonts w:ascii="Calibri" w:hAnsi="Calibri"/>
                <w:b/>
                <w:bCs/>
              </w:rPr>
            </w:pPr>
            <w:r>
              <w:rPr>
                <w:rFonts w:ascii="Calibri" w:hAnsi="Calibri"/>
                <w:b/>
                <w:bCs/>
              </w:rPr>
              <w:t>Total des dépenses ($ CA)</w:t>
            </w:r>
          </w:p>
        </w:tc>
      </w:tr>
      <w:tr w:rsidR="005C1818" w:rsidRPr="00AF4C2D" w14:paraId="2272DC3C" w14:textId="77777777" w:rsidTr="00A41062">
        <w:trPr>
          <w:trHeight w:val="293"/>
        </w:trPr>
        <w:tc>
          <w:tcPr>
            <w:tcW w:w="5760" w:type="dxa"/>
            <w:gridSpan w:val="5"/>
            <w:vMerge/>
            <w:tcBorders>
              <w:top w:val="single" w:sz="8" w:space="0" w:color="auto"/>
              <w:left w:val="single" w:sz="4" w:space="0" w:color="auto"/>
              <w:bottom w:val="single" w:sz="4" w:space="0" w:color="000000"/>
              <w:right w:val="single" w:sz="4" w:space="0" w:color="000000"/>
            </w:tcBorders>
            <w:vAlign w:val="center"/>
          </w:tcPr>
          <w:p w14:paraId="72D55535" w14:textId="77777777" w:rsidR="005C1818" w:rsidRPr="00AF4C2D" w:rsidRDefault="005C1818" w:rsidP="000F1424">
            <w:pPr>
              <w:rPr>
                <w:rFonts w:ascii="Calibri" w:hAnsi="Calibri"/>
                <w:b/>
                <w:bCs/>
              </w:rPr>
            </w:pPr>
          </w:p>
        </w:tc>
        <w:tc>
          <w:tcPr>
            <w:tcW w:w="3320" w:type="dxa"/>
            <w:vMerge/>
            <w:tcBorders>
              <w:top w:val="nil"/>
              <w:left w:val="single" w:sz="4" w:space="0" w:color="auto"/>
              <w:bottom w:val="single" w:sz="4" w:space="0" w:color="auto"/>
              <w:right w:val="single" w:sz="4" w:space="0" w:color="auto"/>
            </w:tcBorders>
            <w:vAlign w:val="center"/>
          </w:tcPr>
          <w:p w14:paraId="7D32D719" w14:textId="77777777" w:rsidR="005C1818" w:rsidRPr="00AF4C2D" w:rsidRDefault="005C1818" w:rsidP="000F1424">
            <w:pPr>
              <w:rPr>
                <w:rFonts w:ascii="Calibri" w:hAnsi="Calibri"/>
                <w:b/>
                <w:bCs/>
              </w:rPr>
            </w:pPr>
          </w:p>
        </w:tc>
      </w:tr>
      <w:tr w:rsidR="005C1818" w:rsidRPr="00AF4C2D" w14:paraId="36D4705F" w14:textId="77777777" w:rsidTr="00A41062">
        <w:trPr>
          <w:trHeight w:val="253"/>
        </w:trPr>
        <w:tc>
          <w:tcPr>
            <w:tcW w:w="575" w:type="dxa"/>
            <w:tcBorders>
              <w:top w:val="nil"/>
              <w:left w:val="single" w:sz="4" w:space="0" w:color="auto"/>
              <w:bottom w:val="nil"/>
              <w:right w:val="nil"/>
            </w:tcBorders>
            <w:shd w:val="clear" w:color="auto" w:fill="auto"/>
            <w:noWrap/>
            <w:vAlign w:val="bottom"/>
          </w:tcPr>
          <w:p w14:paraId="2B77B0E8" w14:textId="77777777" w:rsidR="005C1818" w:rsidRPr="00AF4C2D" w:rsidRDefault="005C1818" w:rsidP="000F1424">
            <w:pPr>
              <w:rPr>
                <w:rFonts w:ascii="Calibri" w:hAnsi="Calibri"/>
              </w:rPr>
            </w:pPr>
            <w:r>
              <w:rPr>
                <w:rFonts w:ascii="Calibri" w:hAnsi="Calibri"/>
              </w:rPr>
              <w:t> </w:t>
            </w:r>
          </w:p>
        </w:tc>
        <w:tc>
          <w:tcPr>
            <w:tcW w:w="2024" w:type="dxa"/>
            <w:tcBorders>
              <w:top w:val="nil"/>
              <w:left w:val="nil"/>
              <w:bottom w:val="nil"/>
              <w:right w:val="nil"/>
            </w:tcBorders>
            <w:shd w:val="clear" w:color="auto" w:fill="auto"/>
            <w:noWrap/>
            <w:vAlign w:val="bottom"/>
          </w:tcPr>
          <w:p w14:paraId="29CA7638" w14:textId="77777777" w:rsidR="005C1818" w:rsidRPr="00AF4C2D" w:rsidRDefault="005C1818" w:rsidP="000F1424">
            <w:pPr>
              <w:rPr>
                <w:rFonts w:ascii="Calibri" w:hAnsi="Calibri"/>
              </w:rPr>
            </w:pPr>
          </w:p>
        </w:tc>
        <w:tc>
          <w:tcPr>
            <w:tcW w:w="1109" w:type="dxa"/>
            <w:gridSpan w:val="2"/>
            <w:tcBorders>
              <w:top w:val="nil"/>
              <w:left w:val="nil"/>
              <w:bottom w:val="nil"/>
              <w:right w:val="nil"/>
            </w:tcBorders>
            <w:shd w:val="clear" w:color="auto" w:fill="auto"/>
            <w:noWrap/>
            <w:vAlign w:val="bottom"/>
          </w:tcPr>
          <w:p w14:paraId="57261630" w14:textId="77777777" w:rsidR="005C1818" w:rsidRPr="00AF4C2D" w:rsidRDefault="005C1818" w:rsidP="000F1424">
            <w:pPr>
              <w:rPr>
                <w:rFonts w:ascii="Calibri" w:hAnsi="Calibri"/>
              </w:rPr>
            </w:pPr>
          </w:p>
        </w:tc>
        <w:tc>
          <w:tcPr>
            <w:tcW w:w="2052" w:type="dxa"/>
            <w:tcBorders>
              <w:top w:val="nil"/>
              <w:left w:val="nil"/>
              <w:bottom w:val="nil"/>
              <w:right w:val="single" w:sz="4" w:space="0" w:color="auto"/>
            </w:tcBorders>
            <w:shd w:val="clear" w:color="auto" w:fill="auto"/>
            <w:noWrap/>
            <w:vAlign w:val="bottom"/>
          </w:tcPr>
          <w:p w14:paraId="6B2E1317" w14:textId="77777777" w:rsidR="005C1818" w:rsidRPr="00AF4C2D" w:rsidRDefault="005C1818" w:rsidP="000F1424">
            <w:pPr>
              <w:rPr>
                <w:rFonts w:ascii="Calibri" w:hAnsi="Calibri"/>
              </w:rPr>
            </w:pPr>
            <w:r>
              <w:rPr>
                <w:rFonts w:ascii="Calibri" w:hAnsi="Calibri"/>
              </w:rPr>
              <w:t> </w:t>
            </w:r>
          </w:p>
        </w:tc>
        <w:tc>
          <w:tcPr>
            <w:tcW w:w="3320" w:type="dxa"/>
            <w:tcBorders>
              <w:top w:val="single" w:sz="4" w:space="0" w:color="auto"/>
              <w:left w:val="nil"/>
              <w:bottom w:val="nil"/>
              <w:right w:val="single" w:sz="4" w:space="0" w:color="auto"/>
            </w:tcBorders>
            <w:shd w:val="clear" w:color="auto" w:fill="auto"/>
            <w:noWrap/>
            <w:vAlign w:val="bottom"/>
          </w:tcPr>
          <w:p w14:paraId="619F4985" w14:textId="77777777" w:rsidR="005C1818" w:rsidRPr="00AF4C2D" w:rsidRDefault="005C1818" w:rsidP="000F1424">
            <w:pPr>
              <w:rPr>
                <w:rFonts w:ascii="Calibri" w:hAnsi="Calibri"/>
              </w:rPr>
            </w:pPr>
            <w:r>
              <w:rPr>
                <w:rFonts w:ascii="Calibri" w:hAnsi="Calibri"/>
              </w:rPr>
              <w:t> </w:t>
            </w:r>
          </w:p>
        </w:tc>
      </w:tr>
      <w:tr w:rsidR="005C1818" w:rsidRPr="00AF4C2D" w14:paraId="0D8558CF" w14:textId="77777777" w:rsidTr="00A41062">
        <w:trPr>
          <w:trHeight w:val="298"/>
        </w:trPr>
        <w:tc>
          <w:tcPr>
            <w:tcW w:w="2599" w:type="dxa"/>
            <w:gridSpan w:val="2"/>
            <w:tcBorders>
              <w:top w:val="nil"/>
              <w:left w:val="single" w:sz="4" w:space="0" w:color="auto"/>
              <w:bottom w:val="nil"/>
              <w:right w:val="nil"/>
            </w:tcBorders>
            <w:shd w:val="clear" w:color="auto" w:fill="auto"/>
            <w:noWrap/>
            <w:vAlign w:val="bottom"/>
          </w:tcPr>
          <w:p w14:paraId="0EE7CC6C" w14:textId="77777777" w:rsidR="005C1818" w:rsidRPr="00AF4C2D" w:rsidRDefault="005C1818" w:rsidP="000F1424">
            <w:pPr>
              <w:rPr>
                <w:rFonts w:ascii="Calibri" w:hAnsi="Calibri"/>
              </w:rPr>
            </w:pPr>
            <w:r>
              <w:rPr>
                <w:rFonts w:ascii="Calibri" w:hAnsi="Calibri"/>
              </w:rPr>
              <w:t>Transport</w:t>
            </w:r>
          </w:p>
        </w:tc>
        <w:tc>
          <w:tcPr>
            <w:tcW w:w="1109" w:type="dxa"/>
            <w:gridSpan w:val="2"/>
            <w:tcBorders>
              <w:top w:val="nil"/>
              <w:left w:val="nil"/>
              <w:bottom w:val="nil"/>
              <w:right w:val="nil"/>
            </w:tcBorders>
            <w:shd w:val="clear" w:color="auto" w:fill="auto"/>
            <w:noWrap/>
            <w:vAlign w:val="bottom"/>
          </w:tcPr>
          <w:p w14:paraId="6D9A11E4" w14:textId="77777777" w:rsidR="005C1818" w:rsidRPr="00AF4C2D" w:rsidRDefault="005C1818" w:rsidP="000F1424">
            <w:pPr>
              <w:rPr>
                <w:rFonts w:ascii="Calibri" w:hAnsi="Calibri"/>
              </w:rPr>
            </w:pPr>
          </w:p>
        </w:tc>
        <w:tc>
          <w:tcPr>
            <w:tcW w:w="2052" w:type="dxa"/>
            <w:tcBorders>
              <w:top w:val="nil"/>
              <w:left w:val="nil"/>
              <w:bottom w:val="nil"/>
              <w:right w:val="single" w:sz="4" w:space="0" w:color="auto"/>
            </w:tcBorders>
            <w:shd w:val="clear" w:color="auto" w:fill="auto"/>
            <w:noWrap/>
            <w:vAlign w:val="bottom"/>
          </w:tcPr>
          <w:p w14:paraId="4AAD3CAE" w14:textId="77777777" w:rsidR="005C1818" w:rsidRPr="00AF4C2D" w:rsidRDefault="005C1818" w:rsidP="000F1424">
            <w:pPr>
              <w:rPr>
                <w:rFonts w:ascii="Calibri" w:hAnsi="Calibri"/>
              </w:rPr>
            </w:pPr>
            <w:r>
              <w:rPr>
                <w:rFonts w:ascii="Calibri" w:hAnsi="Calibri"/>
              </w:rPr>
              <w:t> </w:t>
            </w:r>
          </w:p>
        </w:tc>
        <w:tc>
          <w:tcPr>
            <w:tcW w:w="3320" w:type="dxa"/>
            <w:tcBorders>
              <w:top w:val="nil"/>
              <w:left w:val="nil"/>
              <w:bottom w:val="nil"/>
              <w:right w:val="single" w:sz="4" w:space="0" w:color="auto"/>
            </w:tcBorders>
            <w:shd w:val="clear" w:color="auto" w:fill="FFFFFF"/>
            <w:noWrap/>
            <w:vAlign w:val="bottom"/>
          </w:tcPr>
          <w:p w14:paraId="72FDCBEE" w14:textId="77777777" w:rsidR="005C1818" w:rsidRPr="00AF4C2D" w:rsidRDefault="005C1818" w:rsidP="000F1424">
            <w:pPr>
              <w:rPr>
                <w:rFonts w:ascii="Calibri" w:hAnsi="Calibri"/>
              </w:rPr>
            </w:pPr>
            <w:r>
              <w:rPr>
                <w:rFonts w:ascii="Calibri" w:hAnsi="Calibri"/>
              </w:rPr>
              <w:t> </w:t>
            </w:r>
          </w:p>
        </w:tc>
      </w:tr>
      <w:tr w:rsidR="005C1818" w:rsidRPr="00AF4C2D" w14:paraId="24961CE9" w14:textId="77777777" w:rsidTr="00A41062">
        <w:trPr>
          <w:trHeight w:val="418"/>
        </w:trPr>
        <w:tc>
          <w:tcPr>
            <w:tcW w:w="575" w:type="dxa"/>
            <w:tcBorders>
              <w:top w:val="nil"/>
              <w:left w:val="single" w:sz="4" w:space="0" w:color="auto"/>
              <w:bottom w:val="nil"/>
              <w:right w:val="nil"/>
            </w:tcBorders>
            <w:shd w:val="clear" w:color="auto" w:fill="auto"/>
            <w:noWrap/>
            <w:vAlign w:val="bottom"/>
          </w:tcPr>
          <w:p w14:paraId="4FACADAD" w14:textId="77777777" w:rsidR="005C1818" w:rsidRPr="00AF4C2D" w:rsidRDefault="005C1818" w:rsidP="000F1424">
            <w:pPr>
              <w:rPr>
                <w:rFonts w:ascii="Calibri" w:hAnsi="Calibri"/>
              </w:rPr>
            </w:pPr>
            <w:r>
              <w:rPr>
                <w:rFonts w:ascii="Calibri" w:hAnsi="Calibri"/>
              </w:rPr>
              <w:t> </w:t>
            </w:r>
          </w:p>
        </w:tc>
        <w:tc>
          <w:tcPr>
            <w:tcW w:w="2024" w:type="dxa"/>
            <w:tcBorders>
              <w:top w:val="nil"/>
              <w:left w:val="nil"/>
              <w:bottom w:val="nil"/>
              <w:right w:val="nil"/>
            </w:tcBorders>
            <w:shd w:val="clear" w:color="auto" w:fill="auto"/>
            <w:noWrap/>
            <w:vAlign w:val="center"/>
          </w:tcPr>
          <w:p w14:paraId="2E8FB3B2" w14:textId="77777777" w:rsidR="005C1818" w:rsidRPr="00AF4C2D" w:rsidRDefault="005C1818" w:rsidP="000F1424">
            <w:pPr>
              <w:rPr>
                <w:rFonts w:ascii="Calibri" w:hAnsi="Calibri"/>
              </w:rPr>
            </w:pPr>
            <w:r>
              <w:rPr>
                <w:rFonts w:ascii="Calibri" w:hAnsi="Calibri"/>
              </w:rPr>
              <w:t>Avion</w:t>
            </w:r>
          </w:p>
        </w:tc>
        <w:tc>
          <w:tcPr>
            <w:tcW w:w="1109" w:type="dxa"/>
            <w:gridSpan w:val="2"/>
            <w:tcBorders>
              <w:top w:val="nil"/>
              <w:left w:val="nil"/>
              <w:bottom w:val="nil"/>
              <w:right w:val="nil"/>
            </w:tcBorders>
            <w:shd w:val="clear" w:color="auto" w:fill="auto"/>
            <w:noWrap/>
            <w:vAlign w:val="bottom"/>
          </w:tcPr>
          <w:p w14:paraId="59ED7214" w14:textId="77777777" w:rsidR="005C1818" w:rsidRPr="00AF4C2D" w:rsidRDefault="005C1818" w:rsidP="000F1424">
            <w:pPr>
              <w:rPr>
                <w:rFonts w:ascii="Calibri" w:hAnsi="Calibri"/>
                <w:b/>
                <w:bCs/>
              </w:rPr>
            </w:pPr>
          </w:p>
        </w:tc>
        <w:tc>
          <w:tcPr>
            <w:tcW w:w="2052" w:type="dxa"/>
            <w:tcBorders>
              <w:top w:val="nil"/>
              <w:left w:val="nil"/>
              <w:bottom w:val="nil"/>
              <w:right w:val="single" w:sz="4" w:space="0" w:color="auto"/>
            </w:tcBorders>
            <w:shd w:val="clear" w:color="auto" w:fill="auto"/>
            <w:noWrap/>
            <w:vAlign w:val="bottom"/>
          </w:tcPr>
          <w:p w14:paraId="053E4EDF" w14:textId="77777777" w:rsidR="005C1818" w:rsidRPr="00AF4C2D" w:rsidRDefault="005C1818" w:rsidP="000F1424">
            <w:pPr>
              <w:rPr>
                <w:rFonts w:ascii="Calibri" w:hAnsi="Calibri"/>
              </w:rPr>
            </w:pPr>
            <w:r>
              <w:rPr>
                <w:rFonts w:ascii="Calibri" w:hAnsi="Calibri"/>
              </w:rPr>
              <w:t> </w:t>
            </w:r>
          </w:p>
        </w:tc>
        <w:tc>
          <w:tcPr>
            <w:tcW w:w="3320" w:type="dxa"/>
            <w:tcBorders>
              <w:top w:val="nil"/>
              <w:left w:val="nil"/>
              <w:bottom w:val="nil"/>
              <w:right w:val="single" w:sz="4" w:space="0" w:color="auto"/>
            </w:tcBorders>
            <w:shd w:val="clear" w:color="auto" w:fill="FFFFFF"/>
            <w:noWrap/>
            <w:vAlign w:val="bottom"/>
          </w:tcPr>
          <w:p w14:paraId="4264802D" w14:textId="77777777" w:rsidR="005C1818" w:rsidRPr="00AF4C2D" w:rsidRDefault="005C1818" w:rsidP="000F1424">
            <w:pPr>
              <w:rPr>
                <w:rFonts w:ascii="Calibri" w:hAnsi="Calibri"/>
              </w:rPr>
            </w:pPr>
            <w:r>
              <w:rPr>
                <w:rFonts w:ascii="Calibri" w:hAnsi="Calibri"/>
              </w:rPr>
              <w:t> </w:t>
            </w:r>
          </w:p>
        </w:tc>
      </w:tr>
      <w:tr w:rsidR="005C1818" w:rsidRPr="00AF4C2D" w14:paraId="3B74188E" w14:textId="77777777" w:rsidTr="00A41062">
        <w:trPr>
          <w:trHeight w:val="418"/>
        </w:trPr>
        <w:tc>
          <w:tcPr>
            <w:tcW w:w="575" w:type="dxa"/>
            <w:tcBorders>
              <w:top w:val="nil"/>
              <w:left w:val="single" w:sz="4" w:space="0" w:color="auto"/>
              <w:bottom w:val="nil"/>
              <w:right w:val="nil"/>
            </w:tcBorders>
            <w:shd w:val="clear" w:color="auto" w:fill="auto"/>
            <w:noWrap/>
            <w:vAlign w:val="bottom"/>
          </w:tcPr>
          <w:p w14:paraId="2DDFD2F7" w14:textId="77777777" w:rsidR="005C1818" w:rsidRPr="00AF4C2D" w:rsidRDefault="005C1818" w:rsidP="000F1424">
            <w:pPr>
              <w:rPr>
                <w:rFonts w:ascii="Calibri" w:hAnsi="Calibri"/>
              </w:rPr>
            </w:pPr>
            <w:r>
              <w:rPr>
                <w:rFonts w:ascii="Calibri" w:hAnsi="Calibri"/>
              </w:rPr>
              <w:t> </w:t>
            </w:r>
          </w:p>
        </w:tc>
        <w:tc>
          <w:tcPr>
            <w:tcW w:w="2024" w:type="dxa"/>
            <w:tcBorders>
              <w:top w:val="single" w:sz="4" w:space="0" w:color="auto"/>
              <w:left w:val="nil"/>
              <w:bottom w:val="single" w:sz="4" w:space="0" w:color="auto"/>
              <w:right w:val="nil"/>
            </w:tcBorders>
            <w:shd w:val="clear" w:color="auto" w:fill="auto"/>
            <w:noWrap/>
            <w:vAlign w:val="center"/>
          </w:tcPr>
          <w:p w14:paraId="7EAD09AB" w14:textId="77777777" w:rsidR="005C1818" w:rsidRPr="00AF4C2D" w:rsidRDefault="005C1818" w:rsidP="000F1424">
            <w:pPr>
              <w:rPr>
                <w:rFonts w:ascii="Calibri" w:hAnsi="Calibri"/>
              </w:rPr>
            </w:pPr>
            <w:r>
              <w:rPr>
                <w:rFonts w:ascii="Calibri" w:hAnsi="Calibri"/>
              </w:rPr>
              <w:t>Train</w:t>
            </w:r>
          </w:p>
        </w:tc>
        <w:tc>
          <w:tcPr>
            <w:tcW w:w="1109" w:type="dxa"/>
            <w:gridSpan w:val="2"/>
            <w:tcBorders>
              <w:top w:val="single" w:sz="4" w:space="0" w:color="auto"/>
              <w:left w:val="nil"/>
              <w:bottom w:val="single" w:sz="4" w:space="0" w:color="auto"/>
              <w:right w:val="nil"/>
            </w:tcBorders>
            <w:shd w:val="clear" w:color="auto" w:fill="auto"/>
            <w:noWrap/>
            <w:vAlign w:val="bottom"/>
          </w:tcPr>
          <w:p w14:paraId="4F58F150" w14:textId="77777777" w:rsidR="005C1818" w:rsidRPr="00AF4C2D" w:rsidRDefault="005C1818" w:rsidP="000F1424">
            <w:pPr>
              <w:rPr>
                <w:rFonts w:ascii="Calibri" w:hAnsi="Calibri"/>
                <w:b/>
                <w:bCs/>
              </w:rPr>
            </w:pPr>
            <w:r>
              <w:rPr>
                <w:rFonts w:ascii="Calibri" w:hAnsi="Calibri"/>
                <w:b/>
                <w:bCs/>
              </w:rPr>
              <w:t> </w:t>
            </w:r>
          </w:p>
        </w:tc>
        <w:tc>
          <w:tcPr>
            <w:tcW w:w="2052" w:type="dxa"/>
            <w:tcBorders>
              <w:top w:val="single" w:sz="4" w:space="0" w:color="auto"/>
              <w:left w:val="nil"/>
              <w:bottom w:val="single" w:sz="4" w:space="0" w:color="auto"/>
              <w:right w:val="single" w:sz="4" w:space="0" w:color="auto"/>
            </w:tcBorders>
            <w:shd w:val="clear" w:color="auto" w:fill="auto"/>
            <w:noWrap/>
            <w:vAlign w:val="bottom"/>
          </w:tcPr>
          <w:p w14:paraId="222E5E36" w14:textId="77777777" w:rsidR="005C1818" w:rsidRPr="00AF4C2D" w:rsidRDefault="005C1818" w:rsidP="000F1424">
            <w:pPr>
              <w:rPr>
                <w:rFonts w:ascii="Calibri" w:hAnsi="Calibri"/>
              </w:rPr>
            </w:pPr>
            <w:r>
              <w:rPr>
                <w:rFonts w:ascii="Calibri" w:hAnsi="Calibri"/>
              </w:rPr>
              <w:t> </w:t>
            </w:r>
          </w:p>
        </w:tc>
        <w:tc>
          <w:tcPr>
            <w:tcW w:w="3320" w:type="dxa"/>
            <w:tcBorders>
              <w:top w:val="single" w:sz="4" w:space="0" w:color="auto"/>
              <w:left w:val="nil"/>
              <w:bottom w:val="single" w:sz="4" w:space="0" w:color="auto"/>
              <w:right w:val="single" w:sz="4" w:space="0" w:color="auto"/>
            </w:tcBorders>
            <w:shd w:val="clear" w:color="auto" w:fill="FFFFFF"/>
            <w:noWrap/>
            <w:vAlign w:val="bottom"/>
          </w:tcPr>
          <w:p w14:paraId="67E0F06B" w14:textId="77777777" w:rsidR="005C1818" w:rsidRPr="00AF4C2D" w:rsidRDefault="005C1818" w:rsidP="000F1424">
            <w:pPr>
              <w:rPr>
                <w:rFonts w:ascii="Calibri" w:hAnsi="Calibri"/>
              </w:rPr>
            </w:pPr>
            <w:r>
              <w:rPr>
                <w:rFonts w:ascii="Calibri" w:hAnsi="Calibri"/>
              </w:rPr>
              <w:t> </w:t>
            </w:r>
          </w:p>
        </w:tc>
      </w:tr>
      <w:tr w:rsidR="005C1818" w:rsidRPr="00AF4C2D" w14:paraId="0D899846" w14:textId="77777777" w:rsidTr="00A41062">
        <w:trPr>
          <w:trHeight w:val="418"/>
        </w:trPr>
        <w:tc>
          <w:tcPr>
            <w:tcW w:w="575" w:type="dxa"/>
            <w:tcBorders>
              <w:top w:val="nil"/>
              <w:left w:val="single" w:sz="4" w:space="0" w:color="auto"/>
              <w:bottom w:val="nil"/>
              <w:right w:val="nil"/>
            </w:tcBorders>
            <w:shd w:val="clear" w:color="auto" w:fill="auto"/>
            <w:noWrap/>
            <w:vAlign w:val="bottom"/>
          </w:tcPr>
          <w:p w14:paraId="6FDED7B3" w14:textId="77777777" w:rsidR="005C1818" w:rsidRPr="00AF4C2D" w:rsidRDefault="005C1818" w:rsidP="000F1424">
            <w:pPr>
              <w:rPr>
                <w:rFonts w:ascii="Calibri" w:hAnsi="Calibri"/>
              </w:rPr>
            </w:pPr>
            <w:r>
              <w:rPr>
                <w:rFonts w:ascii="Calibri" w:hAnsi="Calibri"/>
              </w:rPr>
              <w:t> </w:t>
            </w:r>
          </w:p>
        </w:tc>
        <w:tc>
          <w:tcPr>
            <w:tcW w:w="2024" w:type="dxa"/>
            <w:tcBorders>
              <w:top w:val="nil"/>
              <w:left w:val="nil"/>
              <w:bottom w:val="single" w:sz="4" w:space="0" w:color="auto"/>
              <w:right w:val="nil"/>
            </w:tcBorders>
            <w:shd w:val="clear" w:color="auto" w:fill="auto"/>
            <w:noWrap/>
            <w:vAlign w:val="center"/>
          </w:tcPr>
          <w:p w14:paraId="5305DF3E" w14:textId="77777777" w:rsidR="005C1818" w:rsidRPr="00AF4C2D" w:rsidRDefault="005C1818" w:rsidP="000F1424">
            <w:pPr>
              <w:rPr>
                <w:rFonts w:ascii="Calibri" w:hAnsi="Calibri"/>
              </w:rPr>
            </w:pPr>
            <w:r>
              <w:rPr>
                <w:rFonts w:ascii="Calibri" w:hAnsi="Calibri"/>
              </w:rPr>
              <w:t>Taxi</w:t>
            </w:r>
          </w:p>
        </w:tc>
        <w:tc>
          <w:tcPr>
            <w:tcW w:w="1109" w:type="dxa"/>
            <w:gridSpan w:val="2"/>
            <w:tcBorders>
              <w:top w:val="nil"/>
              <w:left w:val="nil"/>
              <w:bottom w:val="single" w:sz="4" w:space="0" w:color="auto"/>
              <w:right w:val="nil"/>
            </w:tcBorders>
            <w:shd w:val="clear" w:color="auto" w:fill="auto"/>
            <w:noWrap/>
            <w:vAlign w:val="bottom"/>
          </w:tcPr>
          <w:p w14:paraId="2352390C" w14:textId="77777777" w:rsidR="005C1818" w:rsidRPr="00AF4C2D" w:rsidRDefault="005C1818" w:rsidP="000F1424">
            <w:pPr>
              <w:rPr>
                <w:rFonts w:ascii="Calibri" w:hAnsi="Calibri"/>
                <w:b/>
                <w:bCs/>
              </w:rPr>
            </w:pPr>
            <w:r>
              <w:rPr>
                <w:rFonts w:ascii="Calibri" w:hAnsi="Calibri"/>
                <w:b/>
                <w:bCs/>
              </w:rPr>
              <w:t> </w:t>
            </w:r>
          </w:p>
        </w:tc>
        <w:tc>
          <w:tcPr>
            <w:tcW w:w="2052" w:type="dxa"/>
            <w:tcBorders>
              <w:top w:val="nil"/>
              <w:left w:val="nil"/>
              <w:bottom w:val="single" w:sz="4" w:space="0" w:color="auto"/>
              <w:right w:val="single" w:sz="4" w:space="0" w:color="auto"/>
            </w:tcBorders>
            <w:shd w:val="clear" w:color="auto" w:fill="auto"/>
            <w:noWrap/>
            <w:vAlign w:val="bottom"/>
          </w:tcPr>
          <w:p w14:paraId="24634DF0" w14:textId="77777777" w:rsidR="005C1818" w:rsidRPr="00AF4C2D" w:rsidRDefault="005C1818" w:rsidP="000F1424">
            <w:pPr>
              <w:rPr>
                <w:rFonts w:ascii="Calibri" w:hAnsi="Calibri"/>
              </w:rPr>
            </w:pPr>
            <w:r>
              <w:rPr>
                <w:rFonts w:ascii="Calibri" w:hAnsi="Calibri"/>
              </w:rPr>
              <w:t> </w:t>
            </w:r>
          </w:p>
        </w:tc>
        <w:tc>
          <w:tcPr>
            <w:tcW w:w="3320" w:type="dxa"/>
            <w:tcBorders>
              <w:top w:val="nil"/>
              <w:left w:val="nil"/>
              <w:bottom w:val="single" w:sz="4" w:space="0" w:color="auto"/>
              <w:right w:val="single" w:sz="4" w:space="0" w:color="auto"/>
            </w:tcBorders>
            <w:shd w:val="clear" w:color="auto" w:fill="FFFFFF"/>
            <w:noWrap/>
            <w:vAlign w:val="bottom"/>
          </w:tcPr>
          <w:p w14:paraId="10B1BC18" w14:textId="77777777" w:rsidR="005C1818" w:rsidRPr="00AF4C2D" w:rsidRDefault="005C1818" w:rsidP="000F1424">
            <w:pPr>
              <w:rPr>
                <w:rFonts w:ascii="Calibri" w:hAnsi="Calibri"/>
              </w:rPr>
            </w:pPr>
            <w:r>
              <w:rPr>
                <w:rFonts w:ascii="Calibri" w:hAnsi="Calibri"/>
              </w:rPr>
              <w:t> </w:t>
            </w:r>
          </w:p>
        </w:tc>
      </w:tr>
      <w:tr w:rsidR="005C1818" w:rsidRPr="00AF4C2D" w14:paraId="39055DFC" w14:textId="77777777" w:rsidTr="00A41062">
        <w:trPr>
          <w:trHeight w:val="418"/>
        </w:trPr>
        <w:tc>
          <w:tcPr>
            <w:tcW w:w="575" w:type="dxa"/>
            <w:tcBorders>
              <w:top w:val="nil"/>
              <w:left w:val="single" w:sz="4" w:space="0" w:color="auto"/>
              <w:bottom w:val="nil"/>
              <w:right w:val="nil"/>
            </w:tcBorders>
            <w:shd w:val="clear" w:color="auto" w:fill="auto"/>
            <w:noWrap/>
            <w:vAlign w:val="bottom"/>
          </w:tcPr>
          <w:p w14:paraId="72A367B4" w14:textId="77777777" w:rsidR="005C1818" w:rsidRPr="00AF4C2D" w:rsidRDefault="005C1818" w:rsidP="000F1424">
            <w:pPr>
              <w:rPr>
                <w:rFonts w:ascii="Calibri" w:hAnsi="Calibri"/>
              </w:rPr>
            </w:pPr>
            <w:r>
              <w:rPr>
                <w:rFonts w:ascii="Calibri" w:hAnsi="Calibri"/>
              </w:rPr>
              <w:t> </w:t>
            </w:r>
          </w:p>
        </w:tc>
        <w:tc>
          <w:tcPr>
            <w:tcW w:w="2024" w:type="dxa"/>
            <w:tcBorders>
              <w:top w:val="nil"/>
              <w:left w:val="nil"/>
              <w:bottom w:val="single" w:sz="4" w:space="0" w:color="auto"/>
              <w:right w:val="nil"/>
            </w:tcBorders>
            <w:shd w:val="clear" w:color="auto" w:fill="auto"/>
            <w:noWrap/>
            <w:vAlign w:val="center"/>
          </w:tcPr>
          <w:p w14:paraId="01CE6007" w14:textId="77777777" w:rsidR="005C1818" w:rsidRPr="00AF4C2D" w:rsidRDefault="005C1818" w:rsidP="000F1424">
            <w:pPr>
              <w:rPr>
                <w:rFonts w:ascii="Calibri" w:hAnsi="Calibri"/>
              </w:rPr>
            </w:pPr>
            <w:r>
              <w:rPr>
                <w:rFonts w:ascii="Calibri" w:hAnsi="Calibri"/>
              </w:rPr>
              <w:t>Stationnement</w:t>
            </w:r>
          </w:p>
        </w:tc>
        <w:tc>
          <w:tcPr>
            <w:tcW w:w="1109" w:type="dxa"/>
            <w:gridSpan w:val="2"/>
            <w:tcBorders>
              <w:top w:val="nil"/>
              <w:left w:val="nil"/>
              <w:bottom w:val="single" w:sz="4" w:space="0" w:color="auto"/>
              <w:right w:val="nil"/>
            </w:tcBorders>
            <w:shd w:val="clear" w:color="auto" w:fill="auto"/>
            <w:noWrap/>
            <w:vAlign w:val="bottom"/>
          </w:tcPr>
          <w:p w14:paraId="654694ED" w14:textId="77777777" w:rsidR="005C1818" w:rsidRPr="00AF4C2D" w:rsidRDefault="005C1818" w:rsidP="000F1424">
            <w:pPr>
              <w:rPr>
                <w:rFonts w:ascii="Calibri" w:hAnsi="Calibri"/>
                <w:b/>
                <w:bCs/>
              </w:rPr>
            </w:pPr>
            <w:r>
              <w:rPr>
                <w:rFonts w:ascii="Calibri" w:hAnsi="Calibri"/>
                <w:b/>
                <w:bCs/>
              </w:rPr>
              <w:t> </w:t>
            </w:r>
          </w:p>
        </w:tc>
        <w:tc>
          <w:tcPr>
            <w:tcW w:w="2052" w:type="dxa"/>
            <w:tcBorders>
              <w:top w:val="nil"/>
              <w:left w:val="nil"/>
              <w:bottom w:val="single" w:sz="4" w:space="0" w:color="auto"/>
              <w:right w:val="single" w:sz="4" w:space="0" w:color="auto"/>
            </w:tcBorders>
            <w:shd w:val="clear" w:color="auto" w:fill="auto"/>
            <w:noWrap/>
            <w:vAlign w:val="bottom"/>
          </w:tcPr>
          <w:p w14:paraId="5FCC44A1" w14:textId="77777777" w:rsidR="005C1818" w:rsidRPr="00AF4C2D" w:rsidRDefault="005C1818" w:rsidP="000F1424">
            <w:pPr>
              <w:rPr>
                <w:rFonts w:ascii="Calibri" w:hAnsi="Calibri"/>
              </w:rPr>
            </w:pPr>
            <w:r>
              <w:rPr>
                <w:rFonts w:ascii="Calibri" w:hAnsi="Calibri"/>
              </w:rPr>
              <w:t> </w:t>
            </w:r>
          </w:p>
        </w:tc>
        <w:tc>
          <w:tcPr>
            <w:tcW w:w="3320" w:type="dxa"/>
            <w:tcBorders>
              <w:top w:val="nil"/>
              <w:left w:val="nil"/>
              <w:bottom w:val="single" w:sz="4" w:space="0" w:color="auto"/>
              <w:right w:val="single" w:sz="4" w:space="0" w:color="auto"/>
            </w:tcBorders>
            <w:shd w:val="clear" w:color="auto" w:fill="FFFFFF"/>
            <w:noWrap/>
            <w:vAlign w:val="bottom"/>
          </w:tcPr>
          <w:p w14:paraId="3A71C0FC" w14:textId="77777777" w:rsidR="005C1818" w:rsidRPr="00AF4C2D" w:rsidRDefault="005C1818" w:rsidP="000F1424">
            <w:pPr>
              <w:rPr>
                <w:rFonts w:ascii="Calibri" w:hAnsi="Calibri"/>
              </w:rPr>
            </w:pPr>
            <w:r>
              <w:rPr>
                <w:rFonts w:ascii="Calibri" w:hAnsi="Calibri"/>
              </w:rPr>
              <w:t> </w:t>
            </w:r>
          </w:p>
        </w:tc>
      </w:tr>
      <w:tr w:rsidR="005C1818" w:rsidRPr="00AF4C2D" w14:paraId="5A4E9826" w14:textId="77777777" w:rsidTr="00A41062">
        <w:trPr>
          <w:trHeight w:val="418"/>
        </w:trPr>
        <w:tc>
          <w:tcPr>
            <w:tcW w:w="575" w:type="dxa"/>
            <w:tcBorders>
              <w:top w:val="nil"/>
              <w:left w:val="single" w:sz="4" w:space="0" w:color="auto"/>
              <w:bottom w:val="nil"/>
              <w:right w:val="nil"/>
            </w:tcBorders>
            <w:shd w:val="clear" w:color="auto" w:fill="auto"/>
            <w:noWrap/>
            <w:vAlign w:val="bottom"/>
          </w:tcPr>
          <w:p w14:paraId="1DF36F9B" w14:textId="77777777" w:rsidR="005C1818" w:rsidRPr="00AF4C2D" w:rsidRDefault="005C1818" w:rsidP="000F1424">
            <w:pPr>
              <w:rPr>
                <w:rFonts w:ascii="Calibri" w:hAnsi="Calibri"/>
              </w:rPr>
            </w:pPr>
            <w:r>
              <w:rPr>
                <w:rFonts w:ascii="Calibri" w:hAnsi="Calibri"/>
              </w:rPr>
              <w:t> </w:t>
            </w:r>
          </w:p>
        </w:tc>
        <w:tc>
          <w:tcPr>
            <w:tcW w:w="2024" w:type="dxa"/>
            <w:tcBorders>
              <w:top w:val="nil"/>
              <w:left w:val="nil"/>
              <w:bottom w:val="nil"/>
              <w:right w:val="nil"/>
            </w:tcBorders>
            <w:shd w:val="clear" w:color="auto" w:fill="auto"/>
            <w:noWrap/>
            <w:vAlign w:val="center"/>
          </w:tcPr>
          <w:p w14:paraId="1F0D45BB" w14:textId="77777777" w:rsidR="005C1818" w:rsidRPr="00AF4C2D" w:rsidRDefault="005C1818" w:rsidP="000F1424">
            <w:pPr>
              <w:rPr>
                <w:rFonts w:ascii="Calibri" w:hAnsi="Calibri"/>
              </w:rPr>
            </w:pPr>
            <w:r>
              <w:rPr>
                <w:rFonts w:ascii="Calibri" w:hAnsi="Calibri"/>
              </w:rPr>
              <w:t>Kilométrage</w:t>
            </w:r>
          </w:p>
        </w:tc>
        <w:tc>
          <w:tcPr>
            <w:tcW w:w="1109" w:type="dxa"/>
            <w:gridSpan w:val="2"/>
            <w:tcBorders>
              <w:top w:val="nil"/>
              <w:left w:val="nil"/>
              <w:bottom w:val="single" w:sz="4" w:space="0" w:color="auto"/>
              <w:right w:val="nil"/>
            </w:tcBorders>
            <w:shd w:val="clear" w:color="auto" w:fill="FFFFFF"/>
            <w:noWrap/>
            <w:vAlign w:val="bottom"/>
          </w:tcPr>
          <w:p w14:paraId="5B38E828" w14:textId="77777777" w:rsidR="005C1818" w:rsidRPr="00AF4C2D" w:rsidRDefault="005C1818" w:rsidP="000F1424">
            <w:pPr>
              <w:rPr>
                <w:rFonts w:ascii="Calibri" w:hAnsi="Calibri"/>
                <w:b/>
                <w:bCs/>
              </w:rPr>
            </w:pPr>
            <w:r>
              <w:rPr>
                <w:rFonts w:ascii="Calibri" w:hAnsi="Calibri"/>
                <w:b/>
                <w:bCs/>
              </w:rPr>
              <w:t> </w:t>
            </w:r>
          </w:p>
        </w:tc>
        <w:tc>
          <w:tcPr>
            <w:tcW w:w="2052" w:type="dxa"/>
            <w:tcBorders>
              <w:top w:val="nil"/>
              <w:left w:val="nil"/>
              <w:bottom w:val="single" w:sz="4" w:space="0" w:color="auto"/>
              <w:right w:val="single" w:sz="4" w:space="0" w:color="auto"/>
            </w:tcBorders>
            <w:shd w:val="clear" w:color="auto" w:fill="auto"/>
            <w:noWrap/>
            <w:vAlign w:val="bottom"/>
          </w:tcPr>
          <w:p w14:paraId="312F1C7A" w14:textId="77777777" w:rsidR="005C1818" w:rsidRPr="00AF4C2D" w:rsidRDefault="005C1818" w:rsidP="00A41062">
            <w:pPr>
              <w:rPr>
                <w:rFonts w:ascii="Calibri" w:hAnsi="Calibri"/>
              </w:rPr>
            </w:pPr>
            <w:r>
              <w:rPr>
                <w:rFonts w:ascii="Calibri" w:hAnsi="Calibri"/>
              </w:rPr>
              <w:t>km x 0,54 $/km =</w:t>
            </w:r>
          </w:p>
        </w:tc>
        <w:tc>
          <w:tcPr>
            <w:tcW w:w="3320" w:type="dxa"/>
            <w:tcBorders>
              <w:top w:val="nil"/>
              <w:left w:val="nil"/>
              <w:bottom w:val="single" w:sz="4" w:space="0" w:color="auto"/>
              <w:right w:val="single" w:sz="4" w:space="0" w:color="auto"/>
            </w:tcBorders>
            <w:shd w:val="clear" w:color="auto" w:fill="FFFFFF"/>
            <w:noWrap/>
            <w:vAlign w:val="bottom"/>
          </w:tcPr>
          <w:p w14:paraId="776434E8" w14:textId="77777777" w:rsidR="005C1818" w:rsidRPr="00AF4C2D" w:rsidRDefault="005C1818" w:rsidP="000F1424">
            <w:pPr>
              <w:rPr>
                <w:rFonts w:ascii="Calibri" w:hAnsi="Calibri"/>
              </w:rPr>
            </w:pPr>
            <w:r>
              <w:rPr>
                <w:rFonts w:ascii="Calibri" w:hAnsi="Calibri"/>
              </w:rPr>
              <w:t> </w:t>
            </w:r>
          </w:p>
        </w:tc>
      </w:tr>
      <w:tr w:rsidR="005C1818" w:rsidRPr="00AF4C2D" w14:paraId="1BBCDD92" w14:textId="77777777" w:rsidTr="00A41062">
        <w:trPr>
          <w:trHeight w:val="253"/>
        </w:trPr>
        <w:tc>
          <w:tcPr>
            <w:tcW w:w="2599" w:type="dxa"/>
            <w:gridSpan w:val="2"/>
            <w:vMerge w:val="restart"/>
            <w:tcBorders>
              <w:top w:val="single" w:sz="4" w:space="0" w:color="auto"/>
              <w:left w:val="single" w:sz="4" w:space="0" w:color="auto"/>
              <w:bottom w:val="single" w:sz="4" w:space="0" w:color="000000"/>
              <w:right w:val="nil"/>
            </w:tcBorders>
            <w:shd w:val="clear" w:color="auto" w:fill="auto"/>
            <w:noWrap/>
            <w:vAlign w:val="center"/>
          </w:tcPr>
          <w:p w14:paraId="142FCAFD" w14:textId="77777777" w:rsidR="005C1818" w:rsidRPr="00AF4C2D" w:rsidRDefault="005C1818" w:rsidP="000F1424">
            <w:pPr>
              <w:rPr>
                <w:rFonts w:ascii="Calibri" w:hAnsi="Calibri"/>
              </w:rPr>
            </w:pPr>
            <w:r>
              <w:rPr>
                <w:rFonts w:ascii="Calibri" w:hAnsi="Calibri"/>
              </w:rPr>
              <w:t>Hébergement</w:t>
            </w:r>
          </w:p>
        </w:tc>
        <w:tc>
          <w:tcPr>
            <w:tcW w:w="1109" w:type="dxa"/>
            <w:gridSpan w:val="2"/>
            <w:tcBorders>
              <w:top w:val="nil"/>
              <w:left w:val="nil"/>
              <w:bottom w:val="nil"/>
              <w:right w:val="nil"/>
            </w:tcBorders>
            <w:shd w:val="clear" w:color="auto" w:fill="auto"/>
            <w:noWrap/>
            <w:vAlign w:val="center"/>
          </w:tcPr>
          <w:p w14:paraId="088B15F1" w14:textId="77777777" w:rsidR="005C1818" w:rsidRPr="00AF4C2D" w:rsidRDefault="005C1818" w:rsidP="000F1424">
            <w:pPr>
              <w:rPr>
                <w:rFonts w:ascii="Calibri" w:hAnsi="Calibri"/>
              </w:rPr>
            </w:pPr>
          </w:p>
        </w:tc>
        <w:tc>
          <w:tcPr>
            <w:tcW w:w="2052" w:type="dxa"/>
            <w:tcBorders>
              <w:top w:val="nil"/>
              <w:left w:val="nil"/>
              <w:bottom w:val="nil"/>
              <w:right w:val="single" w:sz="4" w:space="0" w:color="auto"/>
            </w:tcBorders>
            <w:shd w:val="clear" w:color="auto" w:fill="auto"/>
            <w:noWrap/>
            <w:vAlign w:val="bottom"/>
          </w:tcPr>
          <w:p w14:paraId="5AD583B5" w14:textId="77777777" w:rsidR="005C1818" w:rsidRPr="00AF4C2D" w:rsidRDefault="005C1818" w:rsidP="000F1424">
            <w:pPr>
              <w:rPr>
                <w:rFonts w:ascii="Calibri" w:hAnsi="Calibri"/>
              </w:rPr>
            </w:pPr>
            <w:r>
              <w:rPr>
                <w:rFonts w:ascii="Calibri" w:hAnsi="Calibri"/>
              </w:rPr>
              <w:t> </w:t>
            </w:r>
          </w:p>
        </w:tc>
        <w:tc>
          <w:tcPr>
            <w:tcW w:w="3320" w:type="dxa"/>
            <w:tcBorders>
              <w:top w:val="nil"/>
              <w:left w:val="nil"/>
              <w:bottom w:val="nil"/>
              <w:right w:val="single" w:sz="4" w:space="0" w:color="auto"/>
            </w:tcBorders>
            <w:shd w:val="clear" w:color="auto" w:fill="FFFFFF"/>
            <w:noWrap/>
            <w:vAlign w:val="bottom"/>
          </w:tcPr>
          <w:p w14:paraId="4C2AA9B2" w14:textId="77777777" w:rsidR="005C1818" w:rsidRPr="00AF4C2D" w:rsidRDefault="005C1818" w:rsidP="000F1424">
            <w:pPr>
              <w:rPr>
                <w:rFonts w:ascii="Calibri" w:hAnsi="Calibri"/>
              </w:rPr>
            </w:pPr>
            <w:r>
              <w:rPr>
                <w:rFonts w:ascii="Calibri" w:hAnsi="Calibri"/>
              </w:rPr>
              <w:t> </w:t>
            </w:r>
          </w:p>
        </w:tc>
      </w:tr>
      <w:tr w:rsidR="005C1818" w:rsidRPr="00AF4C2D" w14:paraId="00961AD6" w14:textId="77777777" w:rsidTr="00A41062">
        <w:trPr>
          <w:trHeight w:val="253"/>
        </w:trPr>
        <w:tc>
          <w:tcPr>
            <w:tcW w:w="2599" w:type="dxa"/>
            <w:gridSpan w:val="2"/>
            <w:vMerge/>
            <w:tcBorders>
              <w:top w:val="single" w:sz="4" w:space="0" w:color="auto"/>
              <w:left w:val="single" w:sz="4" w:space="0" w:color="auto"/>
              <w:bottom w:val="single" w:sz="4" w:space="0" w:color="000000"/>
              <w:right w:val="nil"/>
            </w:tcBorders>
            <w:vAlign w:val="center"/>
          </w:tcPr>
          <w:p w14:paraId="378CDD97" w14:textId="77777777" w:rsidR="005C1818" w:rsidRPr="00AF4C2D" w:rsidRDefault="005C1818" w:rsidP="000F1424">
            <w:pPr>
              <w:rPr>
                <w:rFonts w:ascii="Calibri" w:hAnsi="Calibri"/>
              </w:rPr>
            </w:pPr>
          </w:p>
        </w:tc>
        <w:tc>
          <w:tcPr>
            <w:tcW w:w="1109" w:type="dxa"/>
            <w:gridSpan w:val="2"/>
            <w:tcBorders>
              <w:top w:val="nil"/>
              <w:left w:val="nil"/>
              <w:bottom w:val="single" w:sz="4" w:space="0" w:color="auto"/>
              <w:right w:val="nil"/>
            </w:tcBorders>
            <w:shd w:val="clear" w:color="auto" w:fill="auto"/>
            <w:noWrap/>
            <w:vAlign w:val="center"/>
          </w:tcPr>
          <w:p w14:paraId="321DC27F" w14:textId="77777777" w:rsidR="005C1818" w:rsidRPr="00AF4C2D" w:rsidRDefault="005C1818" w:rsidP="000F1424">
            <w:pPr>
              <w:rPr>
                <w:rFonts w:ascii="Calibri" w:hAnsi="Calibri"/>
              </w:rPr>
            </w:pPr>
            <w:r>
              <w:rPr>
                <w:rFonts w:ascii="Calibri" w:hAnsi="Calibri"/>
              </w:rPr>
              <w:t> </w:t>
            </w:r>
          </w:p>
        </w:tc>
        <w:tc>
          <w:tcPr>
            <w:tcW w:w="2052" w:type="dxa"/>
            <w:tcBorders>
              <w:top w:val="nil"/>
              <w:left w:val="nil"/>
              <w:bottom w:val="single" w:sz="4" w:space="0" w:color="auto"/>
              <w:right w:val="single" w:sz="4" w:space="0" w:color="auto"/>
            </w:tcBorders>
            <w:shd w:val="clear" w:color="auto" w:fill="auto"/>
            <w:noWrap/>
            <w:vAlign w:val="bottom"/>
          </w:tcPr>
          <w:p w14:paraId="3ABB5768" w14:textId="77777777" w:rsidR="005C1818" w:rsidRPr="00AF4C2D" w:rsidRDefault="005C1818" w:rsidP="000F1424">
            <w:pPr>
              <w:rPr>
                <w:rFonts w:ascii="Calibri" w:hAnsi="Calibri"/>
              </w:rPr>
            </w:pPr>
            <w:r>
              <w:rPr>
                <w:rFonts w:ascii="Calibri" w:hAnsi="Calibri"/>
              </w:rPr>
              <w:t> </w:t>
            </w:r>
          </w:p>
        </w:tc>
        <w:tc>
          <w:tcPr>
            <w:tcW w:w="3320" w:type="dxa"/>
            <w:tcBorders>
              <w:top w:val="nil"/>
              <w:left w:val="nil"/>
              <w:bottom w:val="single" w:sz="4" w:space="0" w:color="auto"/>
              <w:right w:val="single" w:sz="4" w:space="0" w:color="auto"/>
            </w:tcBorders>
            <w:shd w:val="clear" w:color="auto" w:fill="FFFFFF"/>
            <w:noWrap/>
            <w:vAlign w:val="bottom"/>
          </w:tcPr>
          <w:p w14:paraId="4014FF62" w14:textId="77777777" w:rsidR="005C1818" w:rsidRPr="00AF4C2D" w:rsidRDefault="005C1818" w:rsidP="000F1424">
            <w:pPr>
              <w:rPr>
                <w:rFonts w:ascii="Calibri" w:hAnsi="Calibri"/>
              </w:rPr>
            </w:pPr>
            <w:r>
              <w:rPr>
                <w:rFonts w:ascii="Calibri" w:hAnsi="Calibri"/>
              </w:rPr>
              <w:t> </w:t>
            </w:r>
          </w:p>
        </w:tc>
      </w:tr>
      <w:tr w:rsidR="005C1818" w:rsidRPr="00AF4C2D" w14:paraId="402E98C2" w14:textId="77777777" w:rsidTr="00A41062">
        <w:trPr>
          <w:trHeight w:val="253"/>
        </w:trPr>
        <w:tc>
          <w:tcPr>
            <w:tcW w:w="2599" w:type="dxa"/>
            <w:gridSpan w:val="2"/>
            <w:vMerge w:val="restart"/>
            <w:tcBorders>
              <w:top w:val="single" w:sz="4" w:space="0" w:color="auto"/>
              <w:left w:val="single" w:sz="4" w:space="0" w:color="auto"/>
              <w:bottom w:val="single" w:sz="4" w:space="0" w:color="000000"/>
              <w:right w:val="nil"/>
            </w:tcBorders>
            <w:shd w:val="clear" w:color="auto" w:fill="auto"/>
            <w:noWrap/>
            <w:vAlign w:val="center"/>
          </w:tcPr>
          <w:p w14:paraId="19903B1E" w14:textId="77777777" w:rsidR="005C1818" w:rsidRPr="00AF4C2D" w:rsidRDefault="005C1818" w:rsidP="000F1424">
            <w:pPr>
              <w:rPr>
                <w:rFonts w:ascii="Calibri" w:hAnsi="Calibri"/>
              </w:rPr>
            </w:pPr>
            <w:r>
              <w:rPr>
                <w:rFonts w:ascii="Calibri" w:hAnsi="Calibri"/>
              </w:rPr>
              <w:t>Repas</w:t>
            </w:r>
          </w:p>
        </w:tc>
        <w:tc>
          <w:tcPr>
            <w:tcW w:w="1109" w:type="dxa"/>
            <w:gridSpan w:val="2"/>
            <w:tcBorders>
              <w:top w:val="nil"/>
              <w:left w:val="nil"/>
              <w:bottom w:val="nil"/>
              <w:right w:val="nil"/>
            </w:tcBorders>
            <w:shd w:val="clear" w:color="auto" w:fill="auto"/>
            <w:noWrap/>
            <w:vAlign w:val="center"/>
          </w:tcPr>
          <w:p w14:paraId="4D38AA4B" w14:textId="77777777" w:rsidR="005C1818" w:rsidRPr="00AF4C2D" w:rsidRDefault="005C1818" w:rsidP="000F1424">
            <w:pPr>
              <w:rPr>
                <w:rFonts w:ascii="Calibri" w:hAnsi="Calibri"/>
              </w:rPr>
            </w:pPr>
          </w:p>
        </w:tc>
        <w:tc>
          <w:tcPr>
            <w:tcW w:w="2052" w:type="dxa"/>
            <w:tcBorders>
              <w:top w:val="nil"/>
              <w:left w:val="nil"/>
              <w:bottom w:val="nil"/>
              <w:right w:val="single" w:sz="4" w:space="0" w:color="auto"/>
            </w:tcBorders>
            <w:shd w:val="clear" w:color="auto" w:fill="auto"/>
            <w:noWrap/>
            <w:vAlign w:val="bottom"/>
          </w:tcPr>
          <w:p w14:paraId="11E9CDA9" w14:textId="77777777" w:rsidR="005C1818" w:rsidRPr="00AF4C2D" w:rsidRDefault="005C1818" w:rsidP="000F1424">
            <w:pPr>
              <w:rPr>
                <w:rFonts w:ascii="Calibri" w:hAnsi="Calibri"/>
              </w:rPr>
            </w:pPr>
            <w:r>
              <w:rPr>
                <w:rFonts w:ascii="Calibri" w:hAnsi="Calibri"/>
              </w:rPr>
              <w:t> </w:t>
            </w:r>
          </w:p>
        </w:tc>
        <w:tc>
          <w:tcPr>
            <w:tcW w:w="3320" w:type="dxa"/>
            <w:tcBorders>
              <w:top w:val="nil"/>
              <w:left w:val="nil"/>
              <w:bottom w:val="nil"/>
              <w:right w:val="single" w:sz="4" w:space="0" w:color="auto"/>
            </w:tcBorders>
            <w:shd w:val="clear" w:color="auto" w:fill="FFFFFF"/>
            <w:noWrap/>
            <w:vAlign w:val="bottom"/>
          </w:tcPr>
          <w:p w14:paraId="5183966C" w14:textId="77777777" w:rsidR="005C1818" w:rsidRPr="00AF4C2D" w:rsidRDefault="005C1818" w:rsidP="000F1424">
            <w:pPr>
              <w:rPr>
                <w:rFonts w:ascii="Calibri" w:hAnsi="Calibri"/>
              </w:rPr>
            </w:pPr>
            <w:r>
              <w:rPr>
                <w:rFonts w:ascii="Calibri" w:hAnsi="Calibri"/>
              </w:rPr>
              <w:t> </w:t>
            </w:r>
          </w:p>
        </w:tc>
      </w:tr>
      <w:tr w:rsidR="005C1818" w:rsidRPr="00AF4C2D" w14:paraId="53D0A383" w14:textId="77777777" w:rsidTr="00A41062">
        <w:trPr>
          <w:trHeight w:val="253"/>
        </w:trPr>
        <w:tc>
          <w:tcPr>
            <w:tcW w:w="2599" w:type="dxa"/>
            <w:gridSpan w:val="2"/>
            <w:vMerge/>
            <w:tcBorders>
              <w:top w:val="single" w:sz="4" w:space="0" w:color="auto"/>
              <w:left w:val="single" w:sz="4" w:space="0" w:color="auto"/>
              <w:bottom w:val="single" w:sz="4" w:space="0" w:color="000000"/>
              <w:right w:val="nil"/>
            </w:tcBorders>
            <w:vAlign w:val="center"/>
          </w:tcPr>
          <w:p w14:paraId="56A7170D" w14:textId="77777777" w:rsidR="005C1818" w:rsidRPr="00AF4C2D" w:rsidRDefault="005C1818" w:rsidP="000F1424">
            <w:pPr>
              <w:rPr>
                <w:rFonts w:ascii="Calibri" w:hAnsi="Calibri"/>
              </w:rPr>
            </w:pPr>
          </w:p>
        </w:tc>
        <w:tc>
          <w:tcPr>
            <w:tcW w:w="1109" w:type="dxa"/>
            <w:gridSpan w:val="2"/>
            <w:tcBorders>
              <w:top w:val="nil"/>
              <w:left w:val="nil"/>
              <w:bottom w:val="single" w:sz="4" w:space="0" w:color="auto"/>
              <w:right w:val="nil"/>
            </w:tcBorders>
            <w:shd w:val="clear" w:color="auto" w:fill="auto"/>
            <w:noWrap/>
            <w:vAlign w:val="center"/>
          </w:tcPr>
          <w:p w14:paraId="632C3FFD" w14:textId="77777777" w:rsidR="005C1818" w:rsidRPr="00AF4C2D" w:rsidRDefault="005C1818" w:rsidP="000F1424">
            <w:pPr>
              <w:rPr>
                <w:rFonts w:ascii="Calibri" w:hAnsi="Calibri"/>
              </w:rPr>
            </w:pPr>
            <w:r>
              <w:rPr>
                <w:rFonts w:ascii="Calibri" w:hAnsi="Calibri"/>
              </w:rPr>
              <w:t> </w:t>
            </w:r>
          </w:p>
        </w:tc>
        <w:tc>
          <w:tcPr>
            <w:tcW w:w="2052" w:type="dxa"/>
            <w:tcBorders>
              <w:top w:val="nil"/>
              <w:left w:val="nil"/>
              <w:bottom w:val="single" w:sz="4" w:space="0" w:color="auto"/>
              <w:right w:val="single" w:sz="4" w:space="0" w:color="auto"/>
            </w:tcBorders>
            <w:shd w:val="clear" w:color="auto" w:fill="auto"/>
            <w:noWrap/>
            <w:vAlign w:val="bottom"/>
          </w:tcPr>
          <w:p w14:paraId="339FA6D3" w14:textId="77777777" w:rsidR="005C1818" w:rsidRPr="00AF4C2D" w:rsidRDefault="005C1818" w:rsidP="000F1424">
            <w:pPr>
              <w:rPr>
                <w:rFonts w:ascii="Calibri" w:hAnsi="Calibri"/>
              </w:rPr>
            </w:pPr>
            <w:r>
              <w:rPr>
                <w:rFonts w:ascii="Calibri" w:hAnsi="Calibri"/>
              </w:rPr>
              <w:t> </w:t>
            </w:r>
          </w:p>
        </w:tc>
        <w:tc>
          <w:tcPr>
            <w:tcW w:w="3320" w:type="dxa"/>
            <w:tcBorders>
              <w:top w:val="nil"/>
              <w:left w:val="nil"/>
              <w:bottom w:val="single" w:sz="4" w:space="0" w:color="auto"/>
              <w:right w:val="single" w:sz="4" w:space="0" w:color="auto"/>
            </w:tcBorders>
            <w:shd w:val="clear" w:color="auto" w:fill="FFFFFF"/>
            <w:noWrap/>
            <w:vAlign w:val="bottom"/>
          </w:tcPr>
          <w:p w14:paraId="0ECFC54C" w14:textId="77777777" w:rsidR="005C1818" w:rsidRPr="00AF4C2D" w:rsidRDefault="005C1818" w:rsidP="000F1424">
            <w:pPr>
              <w:rPr>
                <w:rFonts w:ascii="Calibri" w:hAnsi="Calibri"/>
              </w:rPr>
            </w:pPr>
            <w:r>
              <w:rPr>
                <w:rFonts w:ascii="Calibri" w:hAnsi="Calibri"/>
              </w:rPr>
              <w:t> </w:t>
            </w:r>
          </w:p>
        </w:tc>
      </w:tr>
      <w:tr w:rsidR="005C1818" w:rsidRPr="00AF4C2D" w14:paraId="458DC814" w14:textId="77777777" w:rsidTr="00A41062">
        <w:trPr>
          <w:trHeight w:val="253"/>
        </w:trPr>
        <w:tc>
          <w:tcPr>
            <w:tcW w:w="2599" w:type="dxa"/>
            <w:gridSpan w:val="2"/>
            <w:vMerge w:val="restart"/>
            <w:tcBorders>
              <w:top w:val="single" w:sz="4" w:space="0" w:color="auto"/>
              <w:left w:val="single" w:sz="4" w:space="0" w:color="auto"/>
              <w:bottom w:val="single" w:sz="4" w:space="0" w:color="000000"/>
              <w:right w:val="nil"/>
            </w:tcBorders>
            <w:shd w:val="clear" w:color="auto" w:fill="auto"/>
            <w:noWrap/>
            <w:vAlign w:val="center"/>
          </w:tcPr>
          <w:p w14:paraId="061DCD8F" w14:textId="77777777" w:rsidR="005C1818" w:rsidRPr="00AF4C2D" w:rsidRDefault="005C1818" w:rsidP="000F1424">
            <w:pPr>
              <w:rPr>
                <w:rFonts w:ascii="Calibri" w:hAnsi="Calibri"/>
              </w:rPr>
            </w:pPr>
            <w:r>
              <w:rPr>
                <w:rFonts w:ascii="Calibri" w:hAnsi="Calibri"/>
              </w:rPr>
              <w:t xml:space="preserve">Divers </w:t>
            </w:r>
          </w:p>
        </w:tc>
        <w:tc>
          <w:tcPr>
            <w:tcW w:w="1109" w:type="dxa"/>
            <w:gridSpan w:val="2"/>
            <w:tcBorders>
              <w:top w:val="nil"/>
              <w:left w:val="nil"/>
              <w:bottom w:val="nil"/>
              <w:right w:val="nil"/>
            </w:tcBorders>
            <w:shd w:val="clear" w:color="auto" w:fill="auto"/>
            <w:noWrap/>
            <w:vAlign w:val="center"/>
          </w:tcPr>
          <w:p w14:paraId="406388D1" w14:textId="77777777" w:rsidR="005C1818" w:rsidRPr="00AF4C2D" w:rsidRDefault="005C1818" w:rsidP="000F1424">
            <w:pPr>
              <w:rPr>
                <w:rFonts w:ascii="Calibri" w:hAnsi="Calibri"/>
              </w:rPr>
            </w:pPr>
          </w:p>
        </w:tc>
        <w:tc>
          <w:tcPr>
            <w:tcW w:w="2052" w:type="dxa"/>
            <w:tcBorders>
              <w:top w:val="nil"/>
              <w:left w:val="nil"/>
              <w:bottom w:val="nil"/>
              <w:right w:val="single" w:sz="4" w:space="0" w:color="auto"/>
            </w:tcBorders>
            <w:shd w:val="clear" w:color="auto" w:fill="auto"/>
            <w:noWrap/>
            <w:vAlign w:val="bottom"/>
          </w:tcPr>
          <w:p w14:paraId="458497A9" w14:textId="77777777" w:rsidR="005C1818" w:rsidRPr="00AF4C2D" w:rsidRDefault="005C1818" w:rsidP="000F1424">
            <w:pPr>
              <w:rPr>
                <w:rFonts w:ascii="Calibri" w:hAnsi="Calibri"/>
              </w:rPr>
            </w:pPr>
            <w:r>
              <w:rPr>
                <w:rFonts w:ascii="Calibri" w:hAnsi="Calibri"/>
              </w:rPr>
              <w:t> </w:t>
            </w:r>
          </w:p>
        </w:tc>
        <w:tc>
          <w:tcPr>
            <w:tcW w:w="3320" w:type="dxa"/>
            <w:tcBorders>
              <w:top w:val="nil"/>
              <w:left w:val="nil"/>
              <w:bottom w:val="nil"/>
              <w:right w:val="single" w:sz="4" w:space="0" w:color="auto"/>
            </w:tcBorders>
            <w:shd w:val="clear" w:color="auto" w:fill="FFFFFF"/>
            <w:noWrap/>
            <w:vAlign w:val="bottom"/>
          </w:tcPr>
          <w:p w14:paraId="0ABB1127" w14:textId="77777777" w:rsidR="005C1818" w:rsidRPr="00AF4C2D" w:rsidRDefault="005C1818" w:rsidP="000F1424">
            <w:pPr>
              <w:rPr>
                <w:rFonts w:ascii="Calibri" w:hAnsi="Calibri"/>
              </w:rPr>
            </w:pPr>
            <w:r>
              <w:rPr>
                <w:rFonts w:ascii="Calibri" w:hAnsi="Calibri"/>
              </w:rPr>
              <w:t> </w:t>
            </w:r>
          </w:p>
        </w:tc>
      </w:tr>
      <w:tr w:rsidR="005C1818" w:rsidRPr="00AF4C2D" w14:paraId="6ADF5286" w14:textId="77777777" w:rsidTr="00A41062">
        <w:trPr>
          <w:trHeight w:val="253"/>
        </w:trPr>
        <w:tc>
          <w:tcPr>
            <w:tcW w:w="2599" w:type="dxa"/>
            <w:gridSpan w:val="2"/>
            <w:vMerge/>
            <w:tcBorders>
              <w:top w:val="single" w:sz="4" w:space="0" w:color="auto"/>
              <w:left w:val="single" w:sz="4" w:space="0" w:color="auto"/>
              <w:bottom w:val="single" w:sz="4" w:space="0" w:color="auto"/>
              <w:right w:val="nil"/>
            </w:tcBorders>
            <w:vAlign w:val="center"/>
          </w:tcPr>
          <w:p w14:paraId="6B4188F8" w14:textId="77777777" w:rsidR="005C1818" w:rsidRPr="00AF4C2D" w:rsidRDefault="005C1818" w:rsidP="000F1424">
            <w:pPr>
              <w:rPr>
                <w:rFonts w:ascii="Calibri" w:hAnsi="Calibri"/>
              </w:rPr>
            </w:pPr>
          </w:p>
        </w:tc>
        <w:tc>
          <w:tcPr>
            <w:tcW w:w="1109" w:type="dxa"/>
            <w:gridSpan w:val="2"/>
            <w:tcBorders>
              <w:top w:val="nil"/>
              <w:left w:val="nil"/>
              <w:bottom w:val="single" w:sz="4" w:space="0" w:color="auto"/>
              <w:right w:val="nil"/>
            </w:tcBorders>
            <w:shd w:val="clear" w:color="auto" w:fill="auto"/>
            <w:noWrap/>
            <w:vAlign w:val="center"/>
          </w:tcPr>
          <w:p w14:paraId="4C308CE7" w14:textId="77777777" w:rsidR="005C1818" w:rsidRPr="00AF4C2D" w:rsidRDefault="005C1818" w:rsidP="000F1424">
            <w:pPr>
              <w:rPr>
                <w:rFonts w:ascii="Calibri" w:hAnsi="Calibri"/>
              </w:rPr>
            </w:pPr>
            <w:r>
              <w:rPr>
                <w:rFonts w:ascii="Calibri" w:hAnsi="Calibri"/>
              </w:rPr>
              <w:t> </w:t>
            </w:r>
          </w:p>
        </w:tc>
        <w:tc>
          <w:tcPr>
            <w:tcW w:w="2052" w:type="dxa"/>
            <w:tcBorders>
              <w:top w:val="nil"/>
              <w:left w:val="nil"/>
              <w:bottom w:val="single" w:sz="4" w:space="0" w:color="auto"/>
              <w:right w:val="single" w:sz="4" w:space="0" w:color="auto"/>
            </w:tcBorders>
            <w:shd w:val="clear" w:color="auto" w:fill="auto"/>
            <w:noWrap/>
            <w:vAlign w:val="bottom"/>
          </w:tcPr>
          <w:p w14:paraId="7D9A48AA" w14:textId="77777777" w:rsidR="005C1818" w:rsidRPr="00AF4C2D" w:rsidRDefault="005C1818" w:rsidP="000F1424">
            <w:pPr>
              <w:rPr>
                <w:rFonts w:ascii="Calibri" w:hAnsi="Calibri"/>
              </w:rPr>
            </w:pPr>
            <w:r>
              <w:rPr>
                <w:rFonts w:ascii="Calibri" w:hAnsi="Calibri"/>
              </w:rPr>
              <w:t> </w:t>
            </w:r>
          </w:p>
        </w:tc>
        <w:tc>
          <w:tcPr>
            <w:tcW w:w="3320" w:type="dxa"/>
            <w:tcBorders>
              <w:top w:val="nil"/>
              <w:left w:val="nil"/>
              <w:bottom w:val="single" w:sz="4" w:space="0" w:color="auto"/>
              <w:right w:val="single" w:sz="4" w:space="0" w:color="auto"/>
            </w:tcBorders>
            <w:shd w:val="clear" w:color="auto" w:fill="FFFFFF"/>
            <w:noWrap/>
            <w:vAlign w:val="bottom"/>
          </w:tcPr>
          <w:p w14:paraId="22E29E4A" w14:textId="77777777" w:rsidR="005C1818" w:rsidRPr="00AF4C2D" w:rsidRDefault="005C1818" w:rsidP="000F1424">
            <w:pPr>
              <w:rPr>
                <w:rFonts w:ascii="Calibri" w:hAnsi="Calibri"/>
              </w:rPr>
            </w:pPr>
            <w:r>
              <w:rPr>
                <w:rFonts w:ascii="Calibri" w:hAnsi="Calibri"/>
              </w:rPr>
              <w:t> </w:t>
            </w:r>
          </w:p>
        </w:tc>
      </w:tr>
      <w:tr w:rsidR="005C1818" w:rsidRPr="00833630" w14:paraId="5619A999" w14:textId="77777777" w:rsidTr="00A41062">
        <w:trPr>
          <w:trHeight w:val="215"/>
        </w:trPr>
        <w:tc>
          <w:tcPr>
            <w:tcW w:w="5760" w:type="dxa"/>
            <w:gridSpan w:val="5"/>
            <w:tcBorders>
              <w:top w:val="single" w:sz="4" w:space="0" w:color="auto"/>
              <w:left w:val="single" w:sz="4" w:space="0" w:color="auto"/>
              <w:right w:val="single" w:sz="4" w:space="0" w:color="auto"/>
            </w:tcBorders>
            <w:shd w:val="clear" w:color="auto" w:fill="auto"/>
            <w:noWrap/>
            <w:vAlign w:val="center"/>
          </w:tcPr>
          <w:p w14:paraId="146DD020" w14:textId="77777777" w:rsidR="005C1818" w:rsidRPr="00833630" w:rsidRDefault="005C1818" w:rsidP="000F1424">
            <w:pPr>
              <w:jc w:val="right"/>
              <w:rPr>
                <w:rFonts w:ascii="Calibri" w:hAnsi="Calibri"/>
                <w:b/>
                <w:bCs/>
                <w:sz w:val="12"/>
                <w:szCs w:val="12"/>
              </w:rPr>
            </w:pPr>
          </w:p>
        </w:tc>
        <w:tc>
          <w:tcPr>
            <w:tcW w:w="3320" w:type="dxa"/>
            <w:tcBorders>
              <w:top w:val="single" w:sz="4" w:space="0" w:color="auto"/>
              <w:left w:val="single" w:sz="4" w:space="0" w:color="auto"/>
              <w:right w:val="single" w:sz="4" w:space="0" w:color="auto"/>
            </w:tcBorders>
            <w:shd w:val="clear" w:color="auto" w:fill="FFFFFF"/>
            <w:noWrap/>
            <w:vAlign w:val="bottom"/>
          </w:tcPr>
          <w:p w14:paraId="53D60F66" w14:textId="77777777" w:rsidR="005C1818" w:rsidRPr="00833630" w:rsidRDefault="005C1818" w:rsidP="000F1424">
            <w:pPr>
              <w:rPr>
                <w:rFonts w:ascii="Calibri" w:hAnsi="Calibri"/>
                <w:sz w:val="12"/>
                <w:szCs w:val="12"/>
              </w:rPr>
            </w:pPr>
          </w:p>
        </w:tc>
      </w:tr>
      <w:tr w:rsidR="005C1818" w:rsidRPr="00AF4C2D" w14:paraId="2CED7667" w14:textId="77777777" w:rsidTr="00833630">
        <w:trPr>
          <w:trHeight w:val="213"/>
        </w:trPr>
        <w:tc>
          <w:tcPr>
            <w:tcW w:w="5760" w:type="dxa"/>
            <w:gridSpan w:val="5"/>
            <w:tcBorders>
              <w:left w:val="single" w:sz="4" w:space="0" w:color="auto"/>
              <w:bottom w:val="single" w:sz="4" w:space="0" w:color="auto"/>
              <w:right w:val="single" w:sz="4" w:space="0" w:color="auto"/>
            </w:tcBorders>
            <w:shd w:val="clear" w:color="auto" w:fill="auto"/>
            <w:noWrap/>
            <w:vAlign w:val="center"/>
          </w:tcPr>
          <w:p w14:paraId="318C41DA" w14:textId="77777777" w:rsidR="005C1818" w:rsidRPr="00AF4C2D" w:rsidRDefault="005C1818" w:rsidP="000F1424">
            <w:pPr>
              <w:jc w:val="right"/>
              <w:rPr>
                <w:rFonts w:ascii="Calibri" w:hAnsi="Calibri"/>
                <w:b/>
                <w:bCs/>
              </w:rPr>
            </w:pPr>
            <w:r>
              <w:rPr>
                <w:rFonts w:ascii="Calibri" w:hAnsi="Calibri"/>
                <w:b/>
                <w:bCs/>
              </w:rPr>
              <w:t>Total à rembourser :</w:t>
            </w:r>
            <w:r w:rsidR="00423B64">
              <w:rPr>
                <w:rFonts w:ascii="Calibri" w:hAnsi="Calibri"/>
                <w:b/>
                <w:bCs/>
              </w:rPr>
              <w:t xml:space="preserve"> </w:t>
            </w:r>
          </w:p>
        </w:tc>
        <w:tc>
          <w:tcPr>
            <w:tcW w:w="3320" w:type="dxa"/>
            <w:tcBorders>
              <w:left w:val="single" w:sz="4" w:space="0" w:color="auto"/>
              <w:bottom w:val="single" w:sz="4" w:space="0" w:color="auto"/>
              <w:right w:val="single" w:sz="4" w:space="0" w:color="auto"/>
            </w:tcBorders>
            <w:shd w:val="clear" w:color="auto" w:fill="FFFFFF"/>
            <w:noWrap/>
            <w:vAlign w:val="bottom"/>
          </w:tcPr>
          <w:p w14:paraId="6CC717EB" w14:textId="77777777" w:rsidR="005C1818" w:rsidRPr="00AF4C2D" w:rsidRDefault="005C1818" w:rsidP="000F1424">
            <w:pPr>
              <w:rPr>
                <w:rFonts w:ascii="Calibri" w:hAnsi="Calibri"/>
              </w:rPr>
            </w:pPr>
            <w:r>
              <w:rPr>
                <w:rFonts w:ascii="Calibri" w:hAnsi="Calibri"/>
              </w:rPr>
              <w:t> </w:t>
            </w:r>
          </w:p>
        </w:tc>
      </w:tr>
      <w:tr w:rsidR="00647FBF" w:rsidRPr="00AF4C2D" w14:paraId="0F321B2C" w14:textId="77777777" w:rsidTr="00A41062">
        <w:trPr>
          <w:trHeight w:val="253"/>
        </w:trPr>
        <w:tc>
          <w:tcPr>
            <w:tcW w:w="575" w:type="dxa"/>
            <w:tcBorders>
              <w:top w:val="single" w:sz="4" w:space="0" w:color="auto"/>
              <w:left w:val="single" w:sz="4" w:space="0" w:color="auto"/>
              <w:bottom w:val="nil"/>
              <w:right w:val="nil"/>
            </w:tcBorders>
            <w:shd w:val="clear" w:color="auto" w:fill="auto"/>
            <w:noWrap/>
            <w:vAlign w:val="bottom"/>
          </w:tcPr>
          <w:p w14:paraId="2CE413C7" w14:textId="77777777" w:rsidR="00647FBF" w:rsidRPr="00AF4C2D" w:rsidRDefault="00647FBF" w:rsidP="000F1424">
            <w:pPr>
              <w:rPr>
                <w:rFonts w:ascii="Calibri" w:hAnsi="Calibri"/>
              </w:rPr>
            </w:pPr>
            <w:r>
              <w:rPr>
                <w:rFonts w:ascii="Calibri" w:hAnsi="Calibri"/>
              </w:rPr>
              <w:t> </w:t>
            </w:r>
          </w:p>
        </w:tc>
        <w:tc>
          <w:tcPr>
            <w:tcW w:w="5185" w:type="dxa"/>
            <w:gridSpan w:val="4"/>
            <w:tcBorders>
              <w:top w:val="single" w:sz="4" w:space="0" w:color="auto"/>
              <w:left w:val="nil"/>
              <w:bottom w:val="nil"/>
              <w:right w:val="nil"/>
            </w:tcBorders>
            <w:shd w:val="clear" w:color="auto" w:fill="auto"/>
            <w:noWrap/>
            <w:vAlign w:val="bottom"/>
          </w:tcPr>
          <w:p w14:paraId="44D78246" w14:textId="77777777" w:rsidR="00647FBF" w:rsidRPr="00AF4C2D" w:rsidRDefault="00647FBF" w:rsidP="000F1424">
            <w:pPr>
              <w:rPr>
                <w:rFonts w:ascii="Calibri" w:hAnsi="Calibri"/>
              </w:rPr>
            </w:pPr>
            <w:r>
              <w:rPr>
                <w:rFonts w:ascii="Calibri" w:hAnsi="Calibri"/>
              </w:rPr>
              <w:t>¹ joindre les reçus, s’il y a lieu</w:t>
            </w:r>
          </w:p>
        </w:tc>
        <w:tc>
          <w:tcPr>
            <w:tcW w:w="3320" w:type="dxa"/>
            <w:tcBorders>
              <w:top w:val="single" w:sz="4" w:space="0" w:color="auto"/>
              <w:left w:val="nil"/>
              <w:bottom w:val="nil"/>
              <w:right w:val="single" w:sz="4" w:space="0" w:color="auto"/>
            </w:tcBorders>
            <w:shd w:val="clear" w:color="auto" w:fill="auto"/>
            <w:noWrap/>
            <w:vAlign w:val="bottom"/>
          </w:tcPr>
          <w:p w14:paraId="1AAD8E20" w14:textId="77777777" w:rsidR="00647FBF" w:rsidRPr="00AF4C2D" w:rsidRDefault="00647FBF" w:rsidP="000F1424">
            <w:pPr>
              <w:rPr>
                <w:rFonts w:ascii="Calibri" w:hAnsi="Calibri"/>
              </w:rPr>
            </w:pPr>
          </w:p>
        </w:tc>
      </w:tr>
      <w:tr w:rsidR="00647FBF" w:rsidRPr="00BC1DE0" w14:paraId="78EF044B" w14:textId="77777777" w:rsidTr="00A41062">
        <w:trPr>
          <w:trHeight w:val="253"/>
        </w:trPr>
        <w:tc>
          <w:tcPr>
            <w:tcW w:w="575" w:type="dxa"/>
            <w:tcBorders>
              <w:top w:val="nil"/>
              <w:left w:val="single" w:sz="4" w:space="0" w:color="auto"/>
              <w:bottom w:val="nil"/>
              <w:right w:val="nil"/>
            </w:tcBorders>
            <w:shd w:val="clear" w:color="auto" w:fill="auto"/>
            <w:noWrap/>
            <w:vAlign w:val="bottom"/>
          </w:tcPr>
          <w:p w14:paraId="10492DA5" w14:textId="77777777" w:rsidR="00647FBF" w:rsidRPr="00BC1DE0" w:rsidRDefault="00647FBF" w:rsidP="000F1424">
            <w:pPr>
              <w:rPr>
                <w:rFonts w:ascii="Calibri" w:hAnsi="Calibri"/>
                <w:sz w:val="10"/>
                <w:szCs w:val="10"/>
              </w:rPr>
            </w:pPr>
          </w:p>
        </w:tc>
        <w:tc>
          <w:tcPr>
            <w:tcW w:w="2024" w:type="dxa"/>
            <w:tcBorders>
              <w:top w:val="nil"/>
              <w:left w:val="nil"/>
              <w:bottom w:val="nil"/>
              <w:right w:val="nil"/>
            </w:tcBorders>
            <w:shd w:val="clear" w:color="auto" w:fill="auto"/>
            <w:noWrap/>
            <w:vAlign w:val="bottom"/>
          </w:tcPr>
          <w:p w14:paraId="6268D16E" w14:textId="77777777" w:rsidR="00647FBF" w:rsidRPr="00BC1DE0" w:rsidRDefault="00647FBF" w:rsidP="000F1424">
            <w:pPr>
              <w:rPr>
                <w:rFonts w:ascii="Calibri" w:hAnsi="Calibri"/>
                <w:sz w:val="10"/>
                <w:szCs w:val="10"/>
              </w:rPr>
            </w:pPr>
          </w:p>
        </w:tc>
        <w:tc>
          <w:tcPr>
            <w:tcW w:w="1109" w:type="dxa"/>
            <w:gridSpan w:val="2"/>
            <w:tcBorders>
              <w:top w:val="nil"/>
              <w:left w:val="nil"/>
              <w:bottom w:val="nil"/>
              <w:right w:val="nil"/>
            </w:tcBorders>
            <w:shd w:val="clear" w:color="auto" w:fill="auto"/>
            <w:noWrap/>
            <w:vAlign w:val="bottom"/>
          </w:tcPr>
          <w:p w14:paraId="6A375588" w14:textId="77777777" w:rsidR="00647FBF" w:rsidRPr="00BC1DE0" w:rsidRDefault="00647FBF" w:rsidP="000F1424">
            <w:pPr>
              <w:rPr>
                <w:rFonts w:ascii="Calibri" w:hAnsi="Calibri"/>
                <w:sz w:val="10"/>
                <w:szCs w:val="10"/>
              </w:rPr>
            </w:pPr>
          </w:p>
        </w:tc>
        <w:tc>
          <w:tcPr>
            <w:tcW w:w="2052" w:type="dxa"/>
            <w:tcBorders>
              <w:top w:val="nil"/>
              <w:left w:val="nil"/>
              <w:bottom w:val="nil"/>
              <w:right w:val="nil"/>
            </w:tcBorders>
            <w:shd w:val="clear" w:color="auto" w:fill="auto"/>
            <w:noWrap/>
            <w:vAlign w:val="bottom"/>
          </w:tcPr>
          <w:p w14:paraId="67D923D0" w14:textId="77777777" w:rsidR="00647FBF" w:rsidRPr="00BC1DE0" w:rsidRDefault="00647FBF" w:rsidP="000F1424">
            <w:pPr>
              <w:rPr>
                <w:rFonts w:ascii="Calibri" w:hAnsi="Calibri"/>
                <w:sz w:val="10"/>
                <w:szCs w:val="10"/>
              </w:rPr>
            </w:pPr>
          </w:p>
        </w:tc>
        <w:tc>
          <w:tcPr>
            <w:tcW w:w="3320" w:type="dxa"/>
            <w:tcBorders>
              <w:top w:val="nil"/>
              <w:left w:val="nil"/>
              <w:bottom w:val="nil"/>
              <w:right w:val="single" w:sz="4" w:space="0" w:color="auto"/>
            </w:tcBorders>
            <w:shd w:val="clear" w:color="auto" w:fill="auto"/>
            <w:noWrap/>
            <w:vAlign w:val="bottom"/>
          </w:tcPr>
          <w:p w14:paraId="103FC180" w14:textId="77777777" w:rsidR="00647FBF" w:rsidRPr="00BC1DE0" w:rsidRDefault="00647FBF" w:rsidP="000F1424">
            <w:pPr>
              <w:rPr>
                <w:rFonts w:ascii="Calibri" w:hAnsi="Calibri"/>
                <w:sz w:val="10"/>
                <w:szCs w:val="10"/>
              </w:rPr>
            </w:pPr>
          </w:p>
        </w:tc>
      </w:tr>
      <w:tr w:rsidR="00647FBF" w:rsidRPr="00AF4C2D" w14:paraId="03993100" w14:textId="77777777" w:rsidTr="00A41062">
        <w:trPr>
          <w:trHeight w:val="253"/>
        </w:trPr>
        <w:tc>
          <w:tcPr>
            <w:tcW w:w="575" w:type="dxa"/>
            <w:tcBorders>
              <w:top w:val="nil"/>
              <w:left w:val="single" w:sz="4" w:space="0" w:color="auto"/>
              <w:bottom w:val="nil"/>
              <w:right w:val="nil"/>
            </w:tcBorders>
            <w:shd w:val="clear" w:color="auto" w:fill="auto"/>
            <w:noWrap/>
            <w:vAlign w:val="bottom"/>
          </w:tcPr>
          <w:p w14:paraId="0484A550" w14:textId="77777777" w:rsidR="00647FBF" w:rsidRPr="00BC1DE0" w:rsidRDefault="00647FBF" w:rsidP="000F1424">
            <w:pPr>
              <w:rPr>
                <w:rFonts w:ascii="Calibri" w:hAnsi="Calibri"/>
                <w:sz w:val="10"/>
                <w:szCs w:val="10"/>
              </w:rPr>
            </w:pPr>
          </w:p>
        </w:tc>
        <w:tc>
          <w:tcPr>
            <w:tcW w:w="2024" w:type="dxa"/>
            <w:tcBorders>
              <w:top w:val="nil"/>
              <w:left w:val="nil"/>
              <w:bottom w:val="nil"/>
              <w:right w:val="nil"/>
            </w:tcBorders>
            <w:shd w:val="clear" w:color="auto" w:fill="auto"/>
            <w:noWrap/>
            <w:vAlign w:val="bottom"/>
          </w:tcPr>
          <w:p w14:paraId="6FC6AF79" w14:textId="77777777" w:rsidR="00647FBF" w:rsidRPr="00BC1DE0" w:rsidRDefault="00647FBF" w:rsidP="000F1424">
            <w:pPr>
              <w:rPr>
                <w:rFonts w:ascii="Calibri" w:hAnsi="Calibri"/>
                <w:sz w:val="10"/>
                <w:szCs w:val="10"/>
              </w:rPr>
            </w:pPr>
          </w:p>
        </w:tc>
        <w:tc>
          <w:tcPr>
            <w:tcW w:w="1109" w:type="dxa"/>
            <w:gridSpan w:val="2"/>
            <w:tcBorders>
              <w:top w:val="nil"/>
              <w:left w:val="nil"/>
              <w:bottom w:val="nil"/>
              <w:right w:val="nil"/>
            </w:tcBorders>
            <w:shd w:val="clear" w:color="auto" w:fill="auto"/>
            <w:noWrap/>
            <w:vAlign w:val="bottom"/>
          </w:tcPr>
          <w:p w14:paraId="3446A4C0" w14:textId="77777777" w:rsidR="00647FBF" w:rsidRPr="00BC1DE0" w:rsidRDefault="00647FBF" w:rsidP="000F1424">
            <w:pPr>
              <w:rPr>
                <w:rFonts w:ascii="Calibri" w:hAnsi="Calibri"/>
                <w:sz w:val="10"/>
                <w:szCs w:val="10"/>
              </w:rPr>
            </w:pPr>
          </w:p>
        </w:tc>
        <w:tc>
          <w:tcPr>
            <w:tcW w:w="2052" w:type="dxa"/>
            <w:tcBorders>
              <w:top w:val="nil"/>
              <w:left w:val="nil"/>
              <w:bottom w:val="nil"/>
              <w:right w:val="nil"/>
            </w:tcBorders>
            <w:shd w:val="clear" w:color="auto" w:fill="auto"/>
            <w:noWrap/>
            <w:vAlign w:val="bottom"/>
          </w:tcPr>
          <w:p w14:paraId="152B33E4" w14:textId="77777777" w:rsidR="00647FBF" w:rsidRPr="00BC1DE0" w:rsidRDefault="00647FBF" w:rsidP="000F1424">
            <w:pPr>
              <w:rPr>
                <w:rFonts w:ascii="Calibri" w:hAnsi="Calibri"/>
                <w:sz w:val="10"/>
                <w:szCs w:val="10"/>
              </w:rPr>
            </w:pPr>
          </w:p>
        </w:tc>
        <w:tc>
          <w:tcPr>
            <w:tcW w:w="3320" w:type="dxa"/>
            <w:tcBorders>
              <w:top w:val="nil"/>
              <w:left w:val="nil"/>
              <w:bottom w:val="nil"/>
              <w:right w:val="single" w:sz="4" w:space="0" w:color="auto"/>
            </w:tcBorders>
            <w:shd w:val="clear" w:color="auto" w:fill="auto"/>
            <w:noWrap/>
            <w:vAlign w:val="bottom"/>
          </w:tcPr>
          <w:p w14:paraId="35727903" w14:textId="77777777" w:rsidR="00647FBF" w:rsidRPr="00BC1DE0" w:rsidRDefault="00647FBF" w:rsidP="000F1424">
            <w:pPr>
              <w:rPr>
                <w:rFonts w:ascii="Calibri" w:hAnsi="Calibri"/>
                <w:sz w:val="10"/>
                <w:szCs w:val="10"/>
              </w:rPr>
            </w:pPr>
          </w:p>
        </w:tc>
      </w:tr>
      <w:tr w:rsidR="00647FBF" w:rsidRPr="00AF4C2D" w14:paraId="4BB03594" w14:textId="77777777" w:rsidTr="00A41062">
        <w:trPr>
          <w:trHeight w:val="253"/>
        </w:trPr>
        <w:tc>
          <w:tcPr>
            <w:tcW w:w="575" w:type="dxa"/>
            <w:tcBorders>
              <w:top w:val="nil"/>
              <w:left w:val="single" w:sz="4" w:space="0" w:color="auto"/>
              <w:bottom w:val="nil"/>
              <w:right w:val="nil"/>
            </w:tcBorders>
            <w:shd w:val="clear" w:color="auto" w:fill="auto"/>
            <w:noWrap/>
            <w:vAlign w:val="bottom"/>
          </w:tcPr>
          <w:p w14:paraId="26F9765D" w14:textId="77777777" w:rsidR="00647FBF" w:rsidRPr="00833630" w:rsidRDefault="00647FBF" w:rsidP="000F1424">
            <w:pPr>
              <w:rPr>
                <w:rFonts w:ascii="Calibri" w:hAnsi="Calibri"/>
                <w:sz w:val="10"/>
                <w:szCs w:val="10"/>
              </w:rPr>
            </w:pPr>
          </w:p>
        </w:tc>
        <w:tc>
          <w:tcPr>
            <w:tcW w:w="2024" w:type="dxa"/>
            <w:tcBorders>
              <w:top w:val="nil"/>
              <w:left w:val="nil"/>
              <w:bottom w:val="single" w:sz="4" w:space="0" w:color="auto"/>
              <w:right w:val="nil"/>
            </w:tcBorders>
            <w:shd w:val="clear" w:color="auto" w:fill="auto"/>
            <w:noWrap/>
            <w:vAlign w:val="bottom"/>
          </w:tcPr>
          <w:p w14:paraId="4B3E8B73" w14:textId="77777777" w:rsidR="00647FBF" w:rsidRPr="00833630" w:rsidRDefault="00647FBF" w:rsidP="000F1424">
            <w:pPr>
              <w:rPr>
                <w:rFonts w:ascii="Calibri" w:hAnsi="Calibri"/>
                <w:sz w:val="10"/>
                <w:szCs w:val="10"/>
              </w:rPr>
            </w:pPr>
            <w:r w:rsidRPr="00833630">
              <w:rPr>
                <w:rFonts w:ascii="Calibri" w:hAnsi="Calibri"/>
                <w:sz w:val="10"/>
                <w:szCs w:val="10"/>
              </w:rPr>
              <w:t> </w:t>
            </w:r>
          </w:p>
        </w:tc>
        <w:tc>
          <w:tcPr>
            <w:tcW w:w="1109" w:type="dxa"/>
            <w:gridSpan w:val="2"/>
            <w:tcBorders>
              <w:top w:val="nil"/>
              <w:left w:val="nil"/>
              <w:bottom w:val="single" w:sz="4" w:space="0" w:color="auto"/>
              <w:right w:val="nil"/>
            </w:tcBorders>
            <w:shd w:val="clear" w:color="auto" w:fill="auto"/>
            <w:noWrap/>
            <w:vAlign w:val="bottom"/>
          </w:tcPr>
          <w:p w14:paraId="3978A76D" w14:textId="77777777" w:rsidR="00647FBF" w:rsidRPr="00833630" w:rsidRDefault="00647FBF" w:rsidP="000F1424">
            <w:pPr>
              <w:rPr>
                <w:rFonts w:ascii="Calibri" w:hAnsi="Calibri"/>
                <w:sz w:val="10"/>
                <w:szCs w:val="10"/>
              </w:rPr>
            </w:pPr>
            <w:r w:rsidRPr="00833630">
              <w:rPr>
                <w:rFonts w:ascii="Calibri" w:hAnsi="Calibri"/>
                <w:sz w:val="10"/>
                <w:szCs w:val="10"/>
              </w:rPr>
              <w:t> </w:t>
            </w:r>
          </w:p>
        </w:tc>
        <w:tc>
          <w:tcPr>
            <w:tcW w:w="2052" w:type="dxa"/>
            <w:tcBorders>
              <w:top w:val="nil"/>
              <w:left w:val="nil"/>
              <w:bottom w:val="nil"/>
              <w:right w:val="nil"/>
            </w:tcBorders>
            <w:shd w:val="clear" w:color="auto" w:fill="auto"/>
            <w:noWrap/>
            <w:vAlign w:val="bottom"/>
          </w:tcPr>
          <w:p w14:paraId="64BBC29C" w14:textId="77777777" w:rsidR="00647FBF" w:rsidRPr="00833630" w:rsidRDefault="00647FBF" w:rsidP="000F1424">
            <w:pPr>
              <w:rPr>
                <w:rFonts w:ascii="Calibri" w:hAnsi="Calibri"/>
                <w:sz w:val="10"/>
                <w:szCs w:val="10"/>
              </w:rPr>
            </w:pPr>
          </w:p>
        </w:tc>
        <w:tc>
          <w:tcPr>
            <w:tcW w:w="3320" w:type="dxa"/>
            <w:tcBorders>
              <w:top w:val="nil"/>
              <w:left w:val="nil"/>
              <w:bottom w:val="single" w:sz="4" w:space="0" w:color="auto"/>
              <w:right w:val="single" w:sz="4" w:space="0" w:color="auto"/>
            </w:tcBorders>
            <w:shd w:val="clear" w:color="auto" w:fill="auto"/>
            <w:noWrap/>
            <w:vAlign w:val="bottom"/>
          </w:tcPr>
          <w:p w14:paraId="1225B57D" w14:textId="77777777" w:rsidR="00647FBF" w:rsidRPr="00833630" w:rsidRDefault="00647FBF" w:rsidP="000F1424">
            <w:pPr>
              <w:rPr>
                <w:rFonts w:ascii="Calibri" w:hAnsi="Calibri"/>
                <w:sz w:val="10"/>
                <w:szCs w:val="10"/>
              </w:rPr>
            </w:pPr>
            <w:r w:rsidRPr="00833630">
              <w:rPr>
                <w:rFonts w:ascii="Calibri" w:hAnsi="Calibri"/>
                <w:sz w:val="10"/>
                <w:szCs w:val="10"/>
              </w:rPr>
              <w:t> </w:t>
            </w:r>
          </w:p>
        </w:tc>
      </w:tr>
      <w:tr w:rsidR="00647FBF" w:rsidRPr="00AF4C2D" w14:paraId="0048DB0D" w14:textId="77777777" w:rsidTr="00833630">
        <w:trPr>
          <w:trHeight w:val="313"/>
        </w:trPr>
        <w:tc>
          <w:tcPr>
            <w:tcW w:w="575" w:type="dxa"/>
            <w:tcBorders>
              <w:top w:val="nil"/>
              <w:left w:val="single" w:sz="4" w:space="0" w:color="auto"/>
              <w:bottom w:val="single" w:sz="4" w:space="0" w:color="auto"/>
              <w:right w:val="nil"/>
            </w:tcBorders>
            <w:shd w:val="clear" w:color="auto" w:fill="auto"/>
            <w:noWrap/>
            <w:vAlign w:val="bottom"/>
          </w:tcPr>
          <w:p w14:paraId="42045F4F" w14:textId="77777777" w:rsidR="00647FBF" w:rsidRPr="00AF4C2D" w:rsidRDefault="00647FBF" w:rsidP="000F1424">
            <w:pPr>
              <w:rPr>
                <w:rFonts w:ascii="Calibri" w:hAnsi="Calibri"/>
              </w:rPr>
            </w:pPr>
          </w:p>
        </w:tc>
        <w:tc>
          <w:tcPr>
            <w:tcW w:w="3133" w:type="dxa"/>
            <w:gridSpan w:val="3"/>
            <w:tcBorders>
              <w:top w:val="nil"/>
              <w:left w:val="nil"/>
              <w:bottom w:val="single" w:sz="4" w:space="0" w:color="auto"/>
              <w:right w:val="nil"/>
            </w:tcBorders>
            <w:shd w:val="clear" w:color="auto" w:fill="auto"/>
            <w:noWrap/>
            <w:vAlign w:val="bottom"/>
          </w:tcPr>
          <w:p w14:paraId="3CC92CCC" w14:textId="77777777" w:rsidR="00647FBF" w:rsidRPr="00AF4C2D" w:rsidRDefault="00647FBF" w:rsidP="00BC1DE0">
            <w:pPr>
              <w:rPr>
                <w:rFonts w:ascii="Calibri" w:hAnsi="Calibri"/>
              </w:rPr>
            </w:pPr>
            <w:r>
              <w:rPr>
                <w:rFonts w:ascii="Calibri" w:hAnsi="Calibri"/>
              </w:rPr>
              <w:t>Signature de la personne qui demande le remboursement</w:t>
            </w:r>
          </w:p>
        </w:tc>
        <w:tc>
          <w:tcPr>
            <w:tcW w:w="2052" w:type="dxa"/>
            <w:tcBorders>
              <w:top w:val="nil"/>
              <w:left w:val="nil"/>
              <w:bottom w:val="single" w:sz="4" w:space="0" w:color="auto"/>
              <w:right w:val="nil"/>
            </w:tcBorders>
            <w:shd w:val="clear" w:color="auto" w:fill="auto"/>
            <w:noWrap/>
            <w:vAlign w:val="bottom"/>
          </w:tcPr>
          <w:p w14:paraId="0CC85273" w14:textId="77777777" w:rsidR="00647FBF" w:rsidRPr="00AF4C2D" w:rsidRDefault="00647FBF" w:rsidP="000F1424">
            <w:pPr>
              <w:rPr>
                <w:rFonts w:ascii="Calibri" w:hAnsi="Calibri"/>
              </w:rPr>
            </w:pPr>
          </w:p>
        </w:tc>
        <w:tc>
          <w:tcPr>
            <w:tcW w:w="3320" w:type="dxa"/>
            <w:tcBorders>
              <w:top w:val="nil"/>
              <w:left w:val="nil"/>
              <w:bottom w:val="single" w:sz="4" w:space="0" w:color="auto"/>
              <w:right w:val="single" w:sz="4" w:space="0" w:color="auto"/>
            </w:tcBorders>
            <w:shd w:val="clear" w:color="auto" w:fill="auto"/>
            <w:noWrap/>
          </w:tcPr>
          <w:p w14:paraId="7C0FAC10" w14:textId="77777777" w:rsidR="00647FBF" w:rsidRPr="00AF4C2D" w:rsidRDefault="00647FBF" w:rsidP="000F1424">
            <w:pPr>
              <w:rPr>
                <w:rFonts w:ascii="Calibri" w:hAnsi="Calibri"/>
              </w:rPr>
            </w:pPr>
            <w:r>
              <w:rPr>
                <w:rFonts w:ascii="Calibri" w:hAnsi="Calibri"/>
              </w:rPr>
              <w:t>Approuvé par</w:t>
            </w:r>
          </w:p>
        </w:tc>
      </w:tr>
    </w:tbl>
    <w:p w14:paraId="0608314E" w14:textId="77777777" w:rsidR="00D039AF" w:rsidRPr="00AF4C2D" w:rsidRDefault="00D039AF" w:rsidP="00647FBF">
      <w:pPr>
        <w:pStyle w:val="Titre5"/>
        <w:suppressAutoHyphens w:val="0"/>
        <w:spacing w:after="120"/>
        <w:jc w:val="left"/>
        <w:rPr>
          <w:rFonts w:ascii="Calibri" w:hAnsi="Calibri"/>
        </w:rPr>
      </w:pPr>
    </w:p>
    <w:sectPr w:rsidR="00D039AF" w:rsidRPr="00AF4C2D" w:rsidSect="00415DB6">
      <w:pgSz w:w="12240" w:h="15840"/>
      <w:pgMar w:top="1440" w:right="1800" w:bottom="126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FD2AE" w14:textId="77777777" w:rsidR="009B2DB3" w:rsidRDefault="009B2DB3">
      <w:r>
        <w:separator/>
      </w:r>
    </w:p>
  </w:endnote>
  <w:endnote w:type="continuationSeparator" w:id="0">
    <w:p w14:paraId="0078E293" w14:textId="77777777" w:rsidR="009B2DB3" w:rsidRDefault="009B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0E084" w14:textId="77777777" w:rsidR="00D75E46" w:rsidRPr="00AF4C2D" w:rsidRDefault="00D75E46">
    <w:pPr>
      <w:pStyle w:val="Pieddepage"/>
      <w:tabs>
        <w:tab w:val="clear" w:pos="4320"/>
      </w:tabs>
      <w:rPr>
        <w:rStyle w:val="Numrodepage"/>
        <w:rFonts w:ascii="Calibri" w:hAnsi="Calibri"/>
      </w:rPr>
    </w:pPr>
    <w:r>
      <w:rPr>
        <w:sz w:val="18"/>
      </w:rPr>
      <w:tab/>
    </w:r>
    <w:r w:rsidR="00415DB6" w:rsidRPr="00AF4C2D">
      <w:rPr>
        <w:rStyle w:val="Numrodepage"/>
        <w:rFonts w:ascii="Calibri" w:hAnsi="Calibri"/>
      </w:rPr>
      <w:fldChar w:fldCharType="begin"/>
    </w:r>
    <w:r w:rsidRPr="00AF4C2D">
      <w:rPr>
        <w:rStyle w:val="Numrodepage"/>
        <w:rFonts w:ascii="Calibri" w:hAnsi="Calibri"/>
      </w:rPr>
      <w:instrText xml:space="preserve"> </w:instrText>
    </w:r>
    <w:r w:rsidR="000E539E">
      <w:rPr>
        <w:rStyle w:val="Numrodepage"/>
        <w:rFonts w:ascii="Calibri" w:hAnsi="Calibri"/>
      </w:rPr>
      <w:instrText>PAGE</w:instrText>
    </w:r>
    <w:r w:rsidRPr="00AF4C2D">
      <w:rPr>
        <w:rStyle w:val="Numrodepage"/>
        <w:rFonts w:ascii="Calibri" w:hAnsi="Calibri"/>
      </w:rPr>
      <w:instrText xml:space="preserve"> </w:instrText>
    </w:r>
    <w:r w:rsidR="00415DB6" w:rsidRPr="00AF4C2D">
      <w:rPr>
        <w:rStyle w:val="Numrodepage"/>
        <w:rFonts w:ascii="Calibri" w:hAnsi="Calibri"/>
      </w:rPr>
      <w:fldChar w:fldCharType="separate"/>
    </w:r>
    <w:r w:rsidR="003C3512">
      <w:rPr>
        <w:rStyle w:val="Numrodepage"/>
        <w:rFonts w:ascii="Calibri" w:hAnsi="Calibri"/>
        <w:noProof/>
      </w:rPr>
      <w:t>1</w:t>
    </w:r>
    <w:r w:rsidR="00415DB6" w:rsidRPr="00AF4C2D">
      <w:rPr>
        <w:rStyle w:val="Numrodepage"/>
        <w:rFonts w:ascii="Calibri" w:hAnsi="Calibri"/>
      </w:rPr>
      <w:fldChar w:fldCharType="end"/>
    </w:r>
  </w:p>
  <w:p w14:paraId="480204DD" w14:textId="77777777" w:rsidR="00D75E46" w:rsidRDefault="00D75E46">
    <w:pPr>
      <w:pStyle w:val="Pieddepage"/>
      <w:tabs>
        <w:tab w:val="clear" w:pos="4320"/>
      </w:tabs>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F566A" w14:textId="77777777" w:rsidR="009B2DB3" w:rsidRDefault="009B2DB3">
      <w:r>
        <w:separator/>
      </w:r>
    </w:p>
  </w:footnote>
  <w:footnote w:type="continuationSeparator" w:id="0">
    <w:p w14:paraId="6A7A3F54" w14:textId="77777777" w:rsidR="009B2DB3" w:rsidRDefault="009B2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78542" w14:textId="77777777" w:rsidR="00D75E46" w:rsidRPr="00AF4C2D" w:rsidRDefault="00D75E46">
    <w:pPr>
      <w:pStyle w:val="En-tte"/>
      <w:tabs>
        <w:tab w:val="clear" w:pos="4320"/>
      </w:tabs>
      <w:rPr>
        <w:rFonts w:ascii="Calibri" w:hAnsi="Calibri"/>
        <w:b/>
      </w:rPr>
    </w:pPr>
    <w:r>
      <w:rPr>
        <w:rFonts w:ascii="Calibri" w:hAnsi="Calibri"/>
        <w:b/>
      </w:rPr>
      <w:t xml:space="preserve">POLITIQUE CONCERNANT LA RÉMUNÉRATION, LES DÉPLACEMENTS </w:t>
    </w:r>
    <w:r w:rsidR="00390E9B">
      <w:rPr>
        <w:rFonts w:ascii="Calibri" w:hAnsi="Calibri"/>
        <w:b/>
      </w:rPr>
      <w:br/>
    </w:r>
    <w:r>
      <w:rPr>
        <w:rFonts w:ascii="Calibri" w:hAnsi="Calibri"/>
        <w:b/>
      </w:rPr>
      <w:t>ET LES DÉPENSES DES ADMINISTRATEURS</w:t>
    </w:r>
  </w:p>
  <w:p w14:paraId="78C04177" w14:textId="77777777" w:rsidR="00D75E46" w:rsidRDefault="00D75E46">
    <w:pPr>
      <w:pStyle w:val="En-tte"/>
      <w:pBdr>
        <w:bottom w:val="single" w:sz="2" w:space="1" w:color="auto"/>
      </w:pBdr>
      <w:tabs>
        <w:tab w:val="clear" w:pos="4320"/>
      </w:tabs>
      <w:rPr>
        <w:b/>
      </w:rPr>
    </w:pPr>
  </w:p>
  <w:p w14:paraId="029C6241" w14:textId="77777777" w:rsidR="00D75E46" w:rsidRDefault="00D75E46">
    <w:pPr>
      <w:pStyle w:val="En-tte"/>
      <w:tabs>
        <w:tab w:val="clear" w:pos="432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6C9C7" w14:textId="77777777" w:rsidR="00D75E46" w:rsidRDefault="00D75E46" w:rsidP="00AF4C2D"/>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560"/>
    </w:tblGrid>
    <w:tr w:rsidR="00D75E46" w14:paraId="5BE3691A" w14:textId="77777777" w:rsidTr="00BC3294">
      <w:tc>
        <w:tcPr>
          <w:tcW w:w="4788" w:type="dxa"/>
          <w:tcBorders>
            <w:top w:val="nil"/>
            <w:left w:val="nil"/>
            <w:bottom w:val="nil"/>
            <w:right w:val="nil"/>
          </w:tcBorders>
          <w:vAlign w:val="center"/>
        </w:tcPr>
        <w:p w14:paraId="5527B4E1" w14:textId="3E29CD3B" w:rsidR="00D75E46" w:rsidRDefault="003558A3" w:rsidP="00BC3294">
          <w:pPr>
            <w:pStyle w:val="En-tte"/>
          </w:pPr>
          <w:r w:rsidRPr="00D1132B">
            <w:rPr>
              <w:rFonts w:ascii="Times New Roman" w:eastAsia="Times New Roman" w:hAnsi="Times New Roman"/>
              <w:lang w:val="en-CA"/>
            </w:rPr>
            <w:fldChar w:fldCharType="begin"/>
          </w:r>
          <w:r w:rsidRPr="00D1132B">
            <w:rPr>
              <w:rFonts w:ascii="Times New Roman" w:eastAsia="Times New Roman" w:hAnsi="Times New Roman"/>
              <w:lang w:val="en-CA"/>
            </w:rPr>
            <w:instrText xml:space="preserve"> INCLUDEPICTURE "http://www.cppib.com/media/original_images/CPPIB_FR_LOGO.png" \* MERGEFORMATINET </w:instrText>
          </w:r>
          <w:r w:rsidRPr="00D1132B">
            <w:rPr>
              <w:rFonts w:ascii="Times New Roman" w:eastAsia="Times New Roman" w:hAnsi="Times New Roman"/>
              <w:lang w:val="en-CA"/>
            </w:rPr>
            <w:fldChar w:fldCharType="separate"/>
          </w:r>
          <w:r w:rsidRPr="00D1132B">
            <w:rPr>
              <w:rFonts w:ascii="Times New Roman" w:eastAsia="Times New Roman" w:hAnsi="Times New Roman"/>
              <w:noProof/>
              <w:lang w:eastAsia="fr-CA"/>
            </w:rPr>
            <w:drawing>
              <wp:inline distT="0" distB="0" distL="0" distR="0" wp14:anchorId="40BEA88C" wp14:editId="6D54D760">
                <wp:extent cx="2271010" cy="467547"/>
                <wp:effectExtent l="0" t="0" r="2540" b="2540"/>
                <wp:docPr id="5" name="Picture 5" descr="http://www.cppib.com/media/original_images/CPPIB_F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pib.com/media/original_images/CPPIB_FR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4143" cy="492897"/>
                        </a:xfrm>
                        <a:prstGeom prst="rect">
                          <a:avLst/>
                        </a:prstGeom>
                        <a:noFill/>
                        <a:ln>
                          <a:noFill/>
                        </a:ln>
                      </pic:spPr>
                    </pic:pic>
                  </a:graphicData>
                </a:graphic>
              </wp:inline>
            </w:drawing>
          </w:r>
          <w:r w:rsidRPr="00D1132B">
            <w:rPr>
              <w:rFonts w:ascii="Times New Roman" w:eastAsia="Times New Roman" w:hAnsi="Times New Roman"/>
              <w:lang w:val="en-CA"/>
            </w:rPr>
            <w:fldChar w:fldCharType="end"/>
          </w:r>
        </w:p>
      </w:tc>
      <w:tc>
        <w:tcPr>
          <w:tcW w:w="4842" w:type="dxa"/>
          <w:tcBorders>
            <w:top w:val="nil"/>
            <w:left w:val="nil"/>
            <w:bottom w:val="nil"/>
            <w:right w:val="nil"/>
          </w:tcBorders>
          <w:vAlign w:val="center"/>
        </w:tcPr>
        <w:p w14:paraId="6F52F08E" w14:textId="77777777" w:rsidR="00D75E46" w:rsidRPr="0052392A" w:rsidRDefault="00D75E46" w:rsidP="00AF4C2D">
          <w:pPr>
            <w:pStyle w:val="En-tte"/>
            <w:jc w:val="right"/>
            <w:rPr>
              <w:rFonts w:ascii="Calibri" w:hAnsi="Calibri"/>
              <w:b/>
              <w:sz w:val="28"/>
              <w:szCs w:val="28"/>
            </w:rPr>
          </w:pPr>
        </w:p>
      </w:tc>
    </w:tr>
  </w:tbl>
  <w:p w14:paraId="3E43EB7A" w14:textId="77777777" w:rsidR="00D75E46" w:rsidRDefault="00D75E4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AD041DFE"/>
    <w:lvl w:ilvl="0">
      <w:start w:val="1"/>
      <w:numFmt w:val="decimal"/>
      <w:pStyle w:val="Titre1"/>
      <w:lvlText w:val="%1.0"/>
      <w:lvlJc w:val="left"/>
      <w:pPr>
        <w:tabs>
          <w:tab w:val="num" w:pos="720"/>
        </w:tabs>
        <w:ind w:left="720" w:hanging="720"/>
      </w:pPr>
      <w:rPr>
        <w:rFonts w:ascii="Calibri" w:hAnsi="Calibri" w:hint="default"/>
        <w:b/>
        <w:i w:val="0"/>
        <w:sz w:val="24"/>
      </w:rPr>
    </w:lvl>
    <w:lvl w:ilvl="1">
      <w:start w:val="1"/>
      <w:numFmt w:val="decimal"/>
      <w:pStyle w:val="Titre2"/>
      <w:lvlText w:val="%1.%2"/>
      <w:lvlJc w:val="left"/>
      <w:pPr>
        <w:tabs>
          <w:tab w:val="num" w:pos="1440"/>
        </w:tabs>
        <w:ind w:left="1440" w:hanging="720"/>
      </w:pPr>
      <w:rPr>
        <w:rFonts w:ascii="Calibri" w:hAnsi="Calibri" w:hint="default"/>
        <w:b/>
        <w:i w:val="0"/>
        <w:sz w:val="24"/>
      </w:rPr>
    </w:lvl>
    <w:lvl w:ilvl="2">
      <w:start w:val="1"/>
      <w:numFmt w:val="decimal"/>
      <w:pStyle w:val="Titre3"/>
      <w:lvlText w:val="%1.%2.%3"/>
      <w:lvlJc w:val="left"/>
      <w:pPr>
        <w:tabs>
          <w:tab w:val="num" w:pos="2160"/>
        </w:tabs>
        <w:ind w:left="2160" w:hanging="720"/>
      </w:pPr>
      <w:rPr>
        <w:rFonts w:ascii="Garamond" w:hAnsi="Garamond" w:hint="default"/>
        <w:b/>
        <w:i w:val="0"/>
        <w:sz w:val="24"/>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4320"/>
        </w:tabs>
        <w:ind w:left="3672" w:hanging="792"/>
      </w:pPr>
      <w:rPr>
        <w:rFonts w:hint="default"/>
      </w:rPr>
    </w:lvl>
    <w:lvl w:ilvl="5">
      <w:start w:val="1"/>
      <w:numFmt w:val="decimal"/>
      <w:lvlText w:val="%1.%2.%3.%4.%5.%6."/>
      <w:lvlJc w:val="left"/>
      <w:pPr>
        <w:tabs>
          <w:tab w:val="num" w:pos="5040"/>
        </w:tabs>
        <w:ind w:left="4176" w:hanging="936"/>
      </w:pPr>
      <w:rPr>
        <w:rFonts w:hint="default"/>
      </w:rPr>
    </w:lvl>
    <w:lvl w:ilvl="6">
      <w:start w:val="1"/>
      <w:numFmt w:val="decimal"/>
      <w:lvlText w:val="%1.%2.%3.%4.%5.%6.%7."/>
      <w:lvlJc w:val="left"/>
      <w:pPr>
        <w:tabs>
          <w:tab w:val="num" w:pos="5400"/>
        </w:tabs>
        <w:ind w:left="4680" w:hanging="1080"/>
      </w:pPr>
      <w:rPr>
        <w:rFonts w:hint="default"/>
      </w:rPr>
    </w:lvl>
    <w:lvl w:ilvl="7">
      <w:start w:val="1"/>
      <w:numFmt w:val="decimal"/>
      <w:lvlText w:val="%1.%2.%3.%4.%5.%6.%7.%8."/>
      <w:lvlJc w:val="left"/>
      <w:pPr>
        <w:tabs>
          <w:tab w:val="num" w:pos="6120"/>
        </w:tabs>
        <w:ind w:left="5184" w:hanging="1224"/>
      </w:pPr>
      <w:rPr>
        <w:rFonts w:hint="default"/>
      </w:rPr>
    </w:lvl>
    <w:lvl w:ilvl="8">
      <w:start w:val="1"/>
      <w:numFmt w:val="decimal"/>
      <w:lvlText w:val="%1.%2.%3.%4.%5.%6.%7.%8.%9."/>
      <w:lvlJc w:val="left"/>
      <w:pPr>
        <w:tabs>
          <w:tab w:val="num" w:pos="6840"/>
        </w:tabs>
        <w:ind w:left="5760" w:hanging="1440"/>
      </w:pPr>
      <w:rPr>
        <w:rFonts w:hint="default"/>
      </w:rPr>
    </w:lvl>
  </w:abstractNum>
  <w:abstractNum w:abstractNumId="1">
    <w:nsid w:val="0AA04D4E"/>
    <w:multiLevelType w:val="hybridMultilevel"/>
    <w:tmpl w:val="D35623D8"/>
    <w:lvl w:ilvl="0" w:tplc="CD724986">
      <w:start w:val="1"/>
      <w:numFmt w:val="lowerLetter"/>
      <w:lvlText w:val="(%1)"/>
      <w:lvlJc w:val="left"/>
      <w:pPr>
        <w:tabs>
          <w:tab w:val="num" w:pos="2880"/>
        </w:tabs>
        <w:ind w:left="28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3478D8"/>
    <w:multiLevelType w:val="hybridMultilevel"/>
    <w:tmpl w:val="329CE99A"/>
    <w:lvl w:ilvl="0" w:tplc="FFFFFFFF">
      <w:start w:val="3"/>
      <w:numFmt w:val="decimal"/>
      <w:lvlText w:val="%1."/>
      <w:lvlJc w:val="left"/>
      <w:pPr>
        <w:tabs>
          <w:tab w:val="num" w:pos="720"/>
        </w:tabs>
        <w:ind w:left="720" w:hanging="360"/>
      </w:pPr>
      <w:rPr>
        <w:rFonts w:hint="default"/>
      </w:rPr>
    </w:lvl>
    <w:lvl w:ilvl="1" w:tplc="0100983C">
      <w:start w:val="1"/>
      <w:numFmt w:val="lowerLetter"/>
      <w:lvlText w:val="(%2)"/>
      <w:lvlJc w:val="left"/>
      <w:pPr>
        <w:tabs>
          <w:tab w:val="num" w:pos="720"/>
        </w:tabs>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D811649"/>
    <w:multiLevelType w:val="multilevel"/>
    <w:tmpl w:val="60DAEF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9BB30A8"/>
    <w:multiLevelType w:val="hybridMultilevel"/>
    <w:tmpl w:val="E386525A"/>
    <w:lvl w:ilvl="0" w:tplc="1A5EFCA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B424AA3"/>
    <w:multiLevelType w:val="hybridMultilevel"/>
    <w:tmpl w:val="2164571E"/>
    <w:lvl w:ilvl="0" w:tplc="5D1443E6">
      <w:start w:val="7"/>
      <w:numFmt w:val="decimal"/>
      <w:lvlText w:val="%1."/>
      <w:lvlJc w:val="left"/>
      <w:pPr>
        <w:tabs>
          <w:tab w:val="num" w:pos="1080"/>
        </w:tabs>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D6E0357"/>
    <w:multiLevelType w:val="hybridMultilevel"/>
    <w:tmpl w:val="F0D0111A"/>
    <w:lvl w:ilvl="0" w:tplc="A92A1E5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326C0D69"/>
    <w:multiLevelType w:val="hybridMultilevel"/>
    <w:tmpl w:val="568E16C2"/>
    <w:lvl w:ilvl="0" w:tplc="CD724986">
      <w:start w:val="1"/>
      <w:numFmt w:val="lowerLetter"/>
      <w:lvlText w:val="(%1)"/>
      <w:lvlJc w:val="left"/>
      <w:pPr>
        <w:tabs>
          <w:tab w:val="num" w:pos="2880"/>
        </w:tabs>
        <w:ind w:left="2880" w:hanging="720"/>
      </w:pPr>
      <w:rPr>
        <w:rFonts w:hint="default"/>
        <w:b w:val="0"/>
        <w:i w:val="0"/>
      </w:rPr>
    </w:lvl>
    <w:lvl w:ilvl="1" w:tplc="FFFFFFFF">
      <w:start w:val="1"/>
      <w:numFmt w:val="bullet"/>
      <w:lvlText w:val="o"/>
      <w:lvlJc w:val="left"/>
      <w:pPr>
        <w:tabs>
          <w:tab w:val="num" w:pos="3240"/>
        </w:tabs>
        <w:ind w:left="3240" w:hanging="360"/>
      </w:pPr>
      <w:rPr>
        <w:rFonts w:ascii="Courier New" w:hAnsi="Courier New" w:hint="default"/>
      </w:rPr>
    </w:lvl>
    <w:lvl w:ilvl="2" w:tplc="FFFFFFFF">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8">
    <w:nsid w:val="332677D8"/>
    <w:multiLevelType w:val="hybridMultilevel"/>
    <w:tmpl w:val="568E16C2"/>
    <w:lvl w:ilvl="0" w:tplc="CD724986">
      <w:start w:val="1"/>
      <w:numFmt w:val="lowerLetter"/>
      <w:lvlText w:val="(%1)"/>
      <w:lvlJc w:val="left"/>
      <w:pPr>
        <w:tabs>
          <w:tab w:val="num" w:pos="2880"/>
        </w:tabs>
        <w:ind w:left="2880" w:hanging="720"/>
      </w:pPr>
      <w:rPr>
        <w:rFonts w:hint="default"/>
        <w:b w:val="0"/>
        <w:i w:val="0"/>
      </w:rPr>
    </w:lvl>
    <w:lvl w:ilvl="1" w:tplc="FFFFFFFF">
      <w:start w:val="1"/>
      <w:numFmt w:val="bullet"/>
      <w:lvlText w:val="o"/>
      <w:lvlJc w:val="left"/>
      <w:pPr>
        <w:tabs>
          <w:tab w:val="num" w:pos="3240"/>
        </w:tabs>
        <w:ind w:left="3240" w:hanging="360"/>
      </w:pPr>
      <w:rPr>
        <w:rFonts w:ascii="Courier New" w:hAnsi="Courier New" w:hint="default"/>
      </w:rPr>
    </w:lvl>
    <w:lvl w:ilvl="2" w:tplc="FFFFFFFF">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9">
    <w:nsid w:val="35431078"/>
    <w:multiLevelType w:val="hybridMultilevel"/>
    <w:tmpl w:val="FE34CAA0"/>
    <w:lvl w:ilvl="0" w:tplc="EAA8C984">
      <w:start w:val="1"/>
      <w:numFmt w:val="lowerLetter"/>
      <w:lvlText w:val="(%1)"/>
      <w:lvlJc w:val="left"/>
      <w:pPr>
        <w:tabs>
          <w:tab w:val="num" w:pos="2880"/>
        </w:tabs>
        <w:ind w:left="2880" w:hanging="72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95E7F98"/>
    <w:multiLevelType w:val="hybridMultilevel"/>
    <w:tmpl w:val="7B504CE0"/>
    <w:lvl w:ilvl="0" w:tplc="5DE0EBA2">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DED7B96"/>
    <w:multiLevelType w:val="hybridMultilevel"/>
    <w:tmpl w:val="D34223E2"/>
    <w:lvl w:ilvl="0" w:tplc="067E6358">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4D4386F"/>
    <w:multiLevelType w:val="hybridMultilevel"/>
    <w:tmpl w:val="568E16C2"/>
    <w:lvl w:ilvl="0" w:tplc="FFFFFFFF">
      <w:numFmt w:val="bullet"/>
      <w:lvlText w:val="-"/>
      <w:lvlJc w:val="left"/>
      <w:pPr>
        <w:tabs>
          <w:tab w:val="num" w:pos="2880"/>
        </w:tabs>
        <w:ind w:left="2880" w:hanging="720"/>
      </w:pPr>
      <w:rPr>
        <w:rFonts w:ascii="Times New Roman" w:eastAsia="Times New Roman" w:hAnsi="Times New Roman" w:cs="Times New Roman" w:hint="default"/>
      </w:rPr>
    </w:lvl>
    <w:lvl w:ilvl="1" w:tplc="FFFFFFFF">
      <w:start w:val="1"/>
      <w:numFmt w:val="bullet"/>
      <w:lvlText w:val="o"/>
      <w:lvlJc w:val="left"/>
      <w:pPr>
        <w:tabs>
          <w:tab w:val="num" w:pos="3240"/>
        </w:tabs>
        <w:ind w:left="3240" w:hanging="360"/>
      </w:pPr>
      <w:rPr>
        <w:rFonts w:ascii="Courier New" w:hAnsi="Courier New" w:hint="default"/>
      </w:rPr>
    </w:lvl>
    <w:lvl w:ilvl="2" w:tplc="FFFFFFFF">
      <w:start w:val="1"/>
      <w:numFmt w:val="bullet"/>
      <w:lvlText w:val=""/>
      <w:lvlJc w:val="left"/>
      <w:pPr>
        <w:tabs>
          <w:tab w:val="num" w:pos="3960"/>
        </w:tabs>
        <w:ind w:left="3960" w:hanging="360"/>
      </w:pPr>
      <w:rPr>
        <w:rFonts w:ascii="Wingdings" w:hAnsi="Wingdings" w:hint="default"/>
      </w:rPr>
    </w:lvl>
    <w:lvl w:ilvl="3" w:tplc="CD724986">
      <w:start w:val="1"/>
      <w:numFmt w:val="lowerLetter"/>
      <w:lvlText w:val="(%4)"/>
      <w:lvlJc w:val="left"/>
      <w:pPr>
        <w:tabs>
          <w:tab w:val="num" w:pos="5040"/>
        </w:tabs>
        <w:ind w:left="5040" w:hanging="720"/>
      </w:pPr>
      <w:rPr>
        <w:rFonts w:hint="default"/>
        <w:b w:val="0"/>
        <w:i w:val="0"/>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3">
    <w:nsid w:val="48F46DA2"/>
    <w:multiLevelType w:val="hybridMultilevel"/>
    <w:tmpl w:val="568E16C2"/>
    <w:lvl w:ilvl="0" w:tplc="CD724986">
      <w:start w:val="1"/>
      <w:numFmt w:val="lowerLetter"/>
      <w:lvlText w:val="(%1)"/>
      <w:lvlJc w:val="left"/>
      <w:pPr>
        <w:tabs>
          <w:tab w:val="num" w:pos="2880"/>
        </w:tabs>
        <w:ind w:left="2880" w:hanging="720"/>
      </w:pPr>
      <w:rPr>
        <w:rFonts w:hint="default"/>
        <w:b w:val="0"/>
        <w:i w:val="0"/>
      </w:rPr>
    </w:lvl>
    <w:lvl w:ilvl="1" w:tplc="FFFFFFFF">
      <w:start w:val="1"/>
      <w:numFmt w:val="bullet"/>
      <w:lvlText w:val="o"/>
      <w:lvlJc w:val="left"/>
      <w:pPr>
        <w:tabs>
          <w:tab w:val="num" w:pos="3240"/>
        </w:tabs>
        <w:ind w:left="3240" w:hanging="360"/>
      </w:pPr>
      <w:rPr>
        <w:rFonts w:ascii="Courier New" w:hAnsi="Courier New" w:hint="default"/>
      </w:rPr>
    </w:lvl>
    <w:lvl w:ilvl="2" w:tplc="FFFFFFFF">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4">
    <w:nsid w:val="601374A3"/>
    <w:multiLevelType w:val="hybridMultilevel"/>
    <w:tmpl w:val="F0D0111A"/>
    <w:lvl w:ilvl="0" w:tplc="A92A1E5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nsid w:val="627C0D7F"/>
    <w:multiLevelType w:val="hybridMultilevel"/>
    <w:tmpl w:val="80F831BE"/>
    <w:lvl w:ilvl="0" w:tplc="FFFFFFFF">
      <w:start w:val="6"/>
      <w:numFmt w:val="decimal"/>
      <w:lvlText w:val="%1."/>
      <w:lvlJc w:val="left"/>
      <w:pPr>
        <w:tabs>
          <w:tab w:val="num" w:pos="720"/>
        </w:tabs>
        <w:ind w:left="72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7A1847E1"/>
    <w:multiLevelType w:val="hybridMultilevel"/>
    <w:tmpl w:val="568E16C2"/>
    <w:lvl w:ilvl="0" w:tplc="CD724986">
      <w:start w:val="1"/>
      <w:numFmt w:val="lowerLetter"/>
      <w:lvlText w:val="(%1)"/>
      <w:lvlJc w:val="left"/>
      <w:pPr>
        <w:tabs>
          <w:tab w:val="num" w:pos="2880"/>
        </w:tabs>
        <w:ind w:left="2880" w:hanging="720"/>
      </w:pPr>
      <w:rPr>
        <w:rFonts w:hint="default"/>
        <w:b w:val="0"/>
        <w:i w:val="0"/>
      </w:rPr>
    </w:lvl>
    <w:lvl w:ilvl="1" w:tplc="FFFFFFFF">
      <w:start w:val="1"/>
      <w:numFmt w:val="bullet"/>
      <w:lvlText w:val="o"/>
      <w:lvlJc w:val="left"/>
      <w:pPr>
        <w:tabs>
          <w:tab w:val="num" w:pos="3240"/>
        </w:tabs>
        <w:ind w:left="3240" w:hanging="360"/>
      </w:pPr>
      <w:rPr>
        <w:rFonts w:ascii="Courier New" w:hAnsi="Courier New" w:hint="default"/>
      </w:rPr>
    </w:lvl>
    <w:lvl w:ilvl="2" w:tplc="FFFFFFFF">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12"/>
  </w:num>
  <w:num w:numId="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6"/>
  </w:num>
  <w:num w:numId="6">
    <w:abstractNumId w:val="13"/>
  </w:num>
  <w:num w:numId="7">
    <w:abstractNumId w:val="7"/>
  </w:num>
  <w:num w:numId="8">
    <w:abstractNumId w:val="8"/>
  </w:num>
  <w:num w:numId="9">
    <w:abstractNumId w:val="1"/>
  </w:num>
  <w:num w:numId="10">
    <w:abstractNumId w:val="4"/>
  </w:num>
  <w:num w:numId="11">
    <w:abstractNumId w:val="9"/>
  </w:num>
  <w:num w:numId="12">
    <w:abstractNumId w:val="6"/>
  </w:num>
  <w:num w:numId="13">
    <w:abstractNumId w:val="11"/>
  </w:num>
  <w:num w:numId="14">
    <w:abstractNumId w:val="10"/>
  </w:num>
  <w:num w:numId="15">
    <w:abstractNumId w:val="5"/>
  </w:num>
  <w:num w:numId="16">
    <w:abstractNumId w:val="14"/>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D1167"/>
    <w:rsid w:val="00017B23"/>
    <w:rsid w:val="00033FB7"/>
    <w:rsid w:val="000352CC"/>
    <w:rsid w:val="000463D4"/>
    <w:rsid w:val="0007793F"/>
    <w:rsid w:val="000A5369"/>
    <w:rsid w:val="000A7EA9"/>
    <w:rsid w:val="000B511B"/>
    <w:rsid w:val="000C74A8"/>
    <w:rsid w:val="000E539E"/>
    <w:rsid w:val="000F1424"/>
    <w:rsid w:val="00104CC8"/>
    <w:rsid w:val="00113F0F"/>
    <w:rsid w:val="00146645"/>
    <w:rsid w:val="00161409"/>
    <w:rsid w:val="00172C93"/>
    <w:rsid w:val="00196FE8"/>
    <w:rsid w:val="001A042F"/>
    <w:rsid w:val="001E0D9C"/>
    <w:rsid w:val="001F45C6"/>
    <w:rsid w:val="002346F2"/>
    <w:rsid w:val="00242601"/>
    <w:rsid w:val="0024343C"/>
    <w:rsid w:val="002477B2"/>
    <w:rsid w:val="00250564"/>
    <w:rsid w:val="00262BB8"/>
    <w:rsid w:val="00267EDA"/>
    <w:rsid w:val="002B35B5"/>
    <w:rsid w:val="002C7C7B"/>
    <w:rsid w:val="002F6589"/>
    <w:rsid w:val="00320523"/>
    <w:rsid w:val="00325D46"/>
    <w:rsid w:val="00334BFC"/>
    <w:rsid w:val="00344F25"/>
    <w:rsid w:val="0035057F"/>
    <w:rsid w:val="003558A3"/>
    <w:rsid w:val="00367B45"/>
    <w:rsid w:val="0037464E"/>
    <w:rsid w:val="003748D5"/>
    <w:rsid w:val="00386A69"/>
    <w:rsid w:val="00390E9B"/>
    <w:rsid w:val="003921C1"/>
    <w:rsid w:val="003B0362"/>
    <w:rsid w:val="003C3484"/>
    <w:rsid w:val="003C3512"/>
    <w:rsid w:val="003D6731"/>
    <w:rsid w:val="003D7951"/>
    <w:rsid w:val="003F5864"/>
    <w:rsid w:val="003F750E"/>
    <w:rsid w:val="00415DB6"/>
    <w:rsid w:val="00422252"/>
    <w:rsid w:val="00423B64"/>
    <w:rsid w:val="00425F0A"/>
    <w:rsid w:val="004266B7"/>
    <w:rsid w:val="004362EA"/>
    <w:rsid w:val="00446A35"/>
    <w:rsid w:val="00466C16"/>
    <w:rsid w:val="004922B5"/>
    <w:rsid w:val="004A086D"/>
    <w:rsid w:val="004C3335"/>
    <w:rsid w:val="004E0105"/>
    <w:rsid w:val="004E1AAE"/>
    <w:rsid w:val="004E299F"/>
    <w:rsid w:val="00521799"/>
    <w:rsid w:val="0055110D"/>
    <w:rsid w:val="0055181A"/>
    <w:rsid w:val="00560005"/>
    <w:rsid w:val="00560CA7"/>
    <w:rsid w:val="005667CD"/>
    <w:rsid w:val="005C1818"/>
    <w:rsid w:val="005D1167"/>
    <w:rsid w:val="005D4FA1"/>
    <w:rsid w:val="005D5E21"/>
    <w:rsid w:val="005E64C2"/>
    <w:rsid w:val="006016EF"/>
    <w:rsid w:val="0061632D"/>
    <w:rsid w:val="00647FBF"/>
    <w:rsid w:val="006640ED"/>
    <w:rsid w:val="00672209"/>
    <w:rsid w:val="00677171"/>
    <w:rsid w:val="006A397C"/>
    <w:rsid w:val="006A52FB"/>
    <w:rsid w:val="006A7ECC"/>
    <w:rsid w:val="006D225E"/>
    <w:rsid w:val="006E2FB5"/>
    <w:rsid w:val="006F5A25"/>
    <w:rsid w:val="00746200"/>
    <w:rsid w:val="007505D0"/>
    <w:rsid w:val="00786DDC"/>
    <w:rsid w:val="007A3DEB"/>
    <w:rsid w:val="007A5ED2"/>
    <w:rsid w:val="007B49E4"/>
    <w:rsid w:val="007C7A9A"/>
    <w:rsid w:val="007E2531"/>
    <w:rsid w:val="00800C6A"/>
    <w:rsid w:val="00801657"/>
    <w:rsid w:val="008309C1"/>
    <w:rsid w:val="00833630"/>
    <w:rsid w:val="008619F7"/>
    <w:rsid w:val="00872F07"/>
    <w:rsid w:val="00884970"/>
    <w:rsid w:val="00887629"/>
    <w:rsid w:val="00893676"/>
    <w:rsid w:val="0089776F"/>
    <w:rsid w:val="008B2F4B"/>
    <w:rsid w:val="008C25D7"/>
    <w:rsid w:val="008D38BE"/>
    <w:rsid w:val="008E5173"/>
    <w:rsid w:val="0090217C"/>
    <w:rsid w:val="009045A6"/>
    <w:rsid w:val="00940355"/>
    <w:rsid w:val="009767F0"/>
    <w:rsid w:val="00982425"/>
    <w:rsid w:val="009A3F00"/>
    <w:rsid w:val="009B0E05"/>
    <w:rsid w:val="009B1C8F"/>
    <w:rsid w:val="009B2DB3"/>
    <w:rsid w:val="009E44E5"/>
    <w:rsid w:val="009F4850"/>
    <w:rsid w:val="00A01506"/>
    <w:rsid w:val="00A01A21"/>
    <w:rsid w:val="00A41062"/>
    <w:rsid w:val="00A43892"/>
    <w:rsid w:val="00A63C2A"/>
    <w:rsid w:val="00AA4EDA"/>
    <w:rsid w:val="00AB0AED"/>
    <w:rsid w:val="00AC469B"/>
    <w:rsid w:val="00AC6EC6"/>
    <w:rsid w:val="00AF4C2D"/>
    <w:rsid w:val="00B11A94"/>
    <w:rsid w:val="00B32D12"/>
    <w:rsid w:val="00B45187"/>
    <w:rsid w:val="00B70F0D"/>
    <w:rsid w:val="00B71854"/>
    <w:rsid w:val="00B7520C"/>
    <w:rsid w:val="00B9454E"/>
    <w:rsid w:val="00BB539A"/>
    <w:rsid w:val="00BC1DE0"/>
    <w:rsid w:val="00BC3294"/>
    <w:rsid w:val="00C108CE"/>
    <w:rsid w:val="00C557FC"/>
    <w:rsid w:val="00C74D54"/>
    <w:rsid w:val="00C776CD"/>
    <w:rsid w:val="00CE7608"/>
    <w:rsid w:val="00D00050"/>
    <w:rsid w:val="00D02D8F"/>
    <w:rsid w:val="00D039AF"/>
    <w:rsid w:val="00D208DD"/>
    <w:rsid w:val="00D64B0F"/>
    <w:rsid w:val="00D65B41"/>
    <w:rsid w:val="00D75E46"/>
    <w:rsid w:val="00D97DE1"/>
    <w:rsid w:val="00DE7B70"/>
    <w:rsid w:val="00E06EDD"/>
    <w:rsid w:val="00E302A5"/>
    <w:rsid w:val="00E41FAC"/>
    <w:rsid w:val="00E42060"/>
    <w:rsid w:val="00E666F5"/>
    <w:rsid w:val="00EA4C19"/>
    <w:rsid w:val="00EB1843"/>
    <w:rsid w:val="00EC70A2"/>
    <w:rsid w:val="00EF1CEF"/>
    <w:rsid w:val="00F143F9"/>
    <w:rsid w:val="00F90B91"/>
  </w:rsids>
  <m:mathPr>
    <m:mathFont m:val="Cambria Math"/>
    <m:brkBin m:val="before"/>
    <m:brkBinSub m:val="--"/>
    <m:smallFrac m:val="0"/>
    <m:dispDef/>
    <m:lMargin m:val="0"/>
    <m:rMargin m:val="0"/>
    <m:defJc m:val="centerGroup"/>
    <m:wrapIndent m:val="1440"/>
    <m:intLim m:val="subSup"/>
    <m:naryLim m:val="undOvr"/>
  </m:mathPr>
  <w:themeFontLang w:val="es-ES_tradnl"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A4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s-ES_tradnl" w:eastAsia="zh-TW"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semiHidden="0" w:unhideWhenUsed="0" w:qFormat="1"/>
    <w:lsdException w:name="heading 8" w:qFormat="1"/>
    <w:lsdException w:name="heading 9" w:qFormat="1"/>
    <w:lsdException w:name="index 1" w:semiHidden="0" w:unhideWhenUsed="0"/>
    <w:lsdException w:name="toc 1" w:uiPriority="39"/>
    <w:lsdException w:name="toc 2" w:uiPriority="39"/>
    <w:lsdException w:name="header" w:uiPriority="99"/>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415DB6"/>
    <w:rPr>
      <w:rFonts w:ascii="Garamond" w:hAnsi="Garamond"/>
      <w:sz w:val="24"/>
      <w:lang w:val="fr-CA" w:eastAsia="en-US" w:bidi="ar-SA"/>
    </w:rPr>
  </w:style>
  <w:style w:type="paragraph" w:styleId="Titre1">
    <w:name w:val="heading 1"/>
    <w:basedOn w:val="Normal"/>
    <w:next w:val="Normal"/>
    <w:qFormat/>
    <w:rsid w:val="00415DB6"/>
    <w:pPr>
      <w:keepNext/>
      <w:numPr>
        <w:numId w:val="1"/>
      </w:numPr>
      <w:spacing w:before="120" w:after="120"/>
      <w:jc w:val="both"/>
      <w:outlineLvl w:val="0"/>
    </w:pPr>
    <w:rPr>
      <w:b/>
    </w:rPr>
  </w:style>
  <w:style w:type="paragraph" w:styleId="Titre2">
    <w:name w:val="heading 2"/>
    <w:basedOn w:val="Normal"/>
    <w:next w:val="Normal"/>
    <w:qFormat/>
    <w:rsid w:val="00415DB6"/>
    <w:pPr>
      <w:keepNext/>
      <w:numPr>
        <w:ilvl w:val="1"/>
        <w:numId w:val="1"/>
      </w:numPr>
      <w:spacing w:line="360" w:lineRule="auto"/>
      <w:jc w:val="both"/>
      <w:outlineLvl w:val="1"/>
    </w:pPr>
    <w:rPr>
      <w:b/>
    </w:rPr>
  </w:style>
  <w:style w:type="paragraph" w:styleId="Titre3">
    <w:name w:val="heading 3"/>
    <w:basedOn w:val="Normal"/>
    <w:next w:val="Normal"/>
    <w:qFormat/>
    <w:rsid w:val="00415DB6"/>
    <w:pPr>
      <w:keepNext/>
      <w:numPr>
        <w:ilvl w:val="2"/>
        <w:numId w:val="1"/>
      </w:numPr>
      <w:spacing w:line="360" w:lineRule="auto"/>
      <w:jc w:val="both"/>
      <w:outlineLvl w:val="2"/>
    </w:pPr>
    <w:rPr>
      <w:b/>
    </w:rPr>
  </w:style>
  <w:style w:type="paragraph" w:styleId="Titre4">
    <w:name w:val="heading 4"/>
    <w:basedOn w:val="Normal"/>
    <w:next w:val="Normal"/>
    <w:qFormat/>
    <w:rsid w:val="00415DB6"/>
    <w:pPr>
      <w:keepNext/>
      <w:spacing w:after="3600"/>
      <w:jc w:val="center"/>
      <w:outlineLvl w:val="3"/>
    </w:pPr>
    <w:rPr>
      <w:b/>
      <w:bCs/>
      <w:sz w:val="36"/>
    </w:rPr>
  </w:style>
  <w:style w:type="paragraph" w:styleId="Titre5">
    <w:name w:val="heading 5"/>
    <w:basedOn w:val="Normal"/>
    <w:next w:val="Normal"/>
    <w:qFormat/>
    <w:rsid w:val="00415DB6"/>
    <w:pPr>
      <w:keepNext/>
      <w:suppressAutoHyphens/>
      <w:spacing w:after="240"/>
      <w:jc w:val="center"/>
      <w:outlineLvl w:val="4"/>
    </w:pPr>
    <w:rPr>
      <w:b/>
    </w:rPr>
  </w:style>
  <w:style w:type="paragraph" w:styleId="Titre6">
    <w:name w:val="heading 6"/>
    <w:basedOn w:val="Normal"/>
    <w:next w:val="Normal"/>
    <w:qFormat/>
    <w:rsid w:val="00415DB6"/>
    <w:pPr>
      <w:keepNext/>
      <w:ind w:left="288" w:right="288"/>
      <w:outlineLvl w:val="5"/>
    </w:pPr>
    <w:rPr>
      <w:rFonts w:ascii="Times New Roman" w:eastAsia="Times New Roman" w:hAnsi="Times New Roman"/>
      <w:b/>
      <w:szCs w:val="24"/>
    </w:rPr>
  </w:style>
  <w:style w:type="paragraph" w:styleId="Titre7">
    <w:name w:val="heading 7"/>
    <w:basedOn w:val="Normal"/>
    <w:next w:val="Normal"/>
    <w:qFormat/>
    <w:rsid w:val="00415DB6"/>
    <w:pPr>
      <w:keepNext/>
      <w:spacing w:before="60" w:after="60"/>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15DB6"/>
    <w:pPr>
      <w:tabs>
        <w:tab w:val="center" w:pos="4320"/>
        <w:tab w:val="right" w:pos="8640"/>
      </w:tabs>
    </w:pPr>
  </w:style>
  <w:style w:type="paragraph" w:styleId="Pieddepage">
    <w:name w:val="footer"/>
    <w:basedOn w:val="Normal"/>
    <w:rsid w:val="00415DB6"/>
    <w:pPr>
      <w:tabs>
        <w:tab w:val="center" w:pos="4320"/>
        <w:tab w:val="right" w:pos="8640"/>
      </w:tabs>
    </w:pPr>
  </w:style>
  <w:style w:type="character" w:styleId="Numrodepage">
    <w:name w:val="page number"/>
    <w:basedOn w:val="Policepardfaut"/>
    <w:rsid w:val="00415DB6"/>
  </w:style>
  <w:style w:type="paragraph" w:styleId="Titre">
    <w:name w:val="Title"/>
    <w:basedOn w:val="Normal"/>
    <w:qFormat/>
    <w:rsid w:val="00415DB6"/>
    <w:pPr>
      <w:jc w:val="center"/>
    </w:pPr>
    <w:rPr>
      <w:rFonts w:eastAsia="Times New Roman"/>
      <w:b/>
      <w:sz w:val="28"/>
    </w:rPr>
  </w:style>
  <w:style w:type="paragraph" w:styleId="Sous-titre">
    <w:name w:val="Subtitle"/>
    <w:basedOn w:val="Normal"/>
    <w:qFormat/>
    <w:rsid w:val="00415DB6"/>
    <w:pPr>
      <w:jc w:val="center"/>
    </w:pPr>
    <w:rPr>
      <w:rFonts w:eastAsia="Times New Roman"/>
      <w:b/>
      <w:sz w:val="28"/>
    </w:rPr>
  </w:style>
  <w:style w:type="character" w:styleId="Lienhypertexte">
    <w:name w:val="Hyperlink"/>
    <w:uiPriority w:val="99"/>
    <w:rsid w:val="00415DB6"/>
    <w:rPr>
      <w:color w:val="0000FF"/>
      <w:u w:val="single"/>
    </w:rPr>
  </w:style>
  <w:style w:type="paragraph" w:styleId="Notedebasdepage">
    <w:name w:val="footnote text"/>
    <w:basedOn w:val="Normal"/>
    <w:semiHidden/>
    <w:rsid w:val="00415DB6"/>
    <w:rPr>
      <w:rFonts w:eastAsia="Times New Roman"/>
      <w:sz w:val="20"/>
    </w:rPr>
  </w:style>
  <w:style w:type="character" w:styleId="Appelnotedebasdep">
    <w:name w:val="footnote reference"/>
    <w:semiHidden/>
    <w:rsid w:val="00415DB6"/>
    <w:rPr>
      <w:vertAlign w:val="superscript"/>
    </w:rPr>
  </w:style>
  <w:style w:type="paragraph" w:styleId="Retraitcorpsdetexte">
    <w:name w:val="Body Text Indent"/>
    <w:basedOn w:val="Normal"/>
    <w:link w:val="RetraitcorpsdetexteCar"/>
    <w:rsid w:val="00415DB6"/>
    <w:pPr>
      <w:spacing w:line="360" w:lineRule="auto"/>
      <w:ind w:left="720"/>
    </w:pPr>
  </w:style>
  <w:style w:type="paragraph" w:styleId="Retraitcorpsdetexte2">
    <w:name w:val="Body Text Indent 2"/>
    <w:basedOn w:val="Normal"/>
    <w:rsid w:val="00415DB6"/>
    <w:pPr>
      <w:ind w:left="1440"/>
    </w:pPr>
  </w:style>
  <w:style w:type="paragraph" w:styleId="Retraitcorpsdetexte3">
    <w:name w:val="Body Text Indent 3"/>
    <w:basedOn w:val="Normal"/>
    <w:rsid w:val="00415DB6"/>
    <w:pPr>
      <w:numPr>
        <w:ilvl w:val="1"/>
      </w:numPr>
      <w:spacing w:line="360" w:lineRule="auto"/>
      <w:ind w:left="720"/>
      <w:jc w:val="both"/>
    </w:pPr>
  </w:style>
  <w:style w:type="paragraph" w:styleId="TM1">
    <w:name w:val="toc 1"/>
    <w:basedOn w:val="Normal"/>
    <w:next w:val="Normal"/>
    <w:autoRedefine/>
    <w:uiPriority w:val="39"/>
    <w:rsid w:val="00415DB6"/>
    <w:pPr>
      <w:spacing w:before="240"/>
      <w:ind w:left="720" w:hanging="720"/>
    </w:pPr>
  </w:style>
  <w:style w:type="paragraph" w:styleId="TM2">
    <w:name w:val="toc 2"/>
    <w:basedOn w:val="Normal"/>
    <w:next w:val="Normal"/>
    <w:autoRedefine/>
    <w:uiPriority w:val="39"/>
    <w:rsid w:val="00415DB6"/>
    <w:pPr>
      <w:ind w:left="1440" w:hanging="720"/>
    </w:pPr>
    <w:rPr>
      <w:noProof/>
    </w:rPr>
  </w:style>
  <w:style w:type="paragraph" w:styleId="TM3">
    <w:name w:val="toc 3"/>
    <w:basedOn w:val="Normal"/>
    <w:next w:val="Normal"/>
    <w:autoRedefine/>
    <w:semiHidden/>
    <w:rsid w:val="00415DB6"/>
    <w:pPr>
      <w:ind w:left="2160" w:right="2160" w:hanging="720"/>
    </w:pPr>
  </w:style>
  <w:style w:type="paragraph" w:styleId="TM4">
    <w:name w:val="toc 4"/>
    <w:basedOn w:val="Normal"/>
    <w:next w:val="Normal"/>
    <w:autoRedefine/>
    <w:semiHidden/>
    <w:rsid w:val="00415DB6"/>
    <w:pPr>
      <w:ind w:left="720"/>
    </w:pPr>
  </w:style>
  <w:style w:type="paragraph" w:styleId="TM5">
    <w:name w:val="toc 5"/>
    <w:basedOn w:val="Normal"/>
    <w:next w:val="Normal"/>
    <w:autoRedefine/>
    <w:semiHidden/>
    <w:rsid w:val="00415DB6"/>
    <w:pPr>
      <w:ind w:left="960"/>
    </w:pPr>
  </w:style>
  <w:style w:type="paragraph" w:styleId="TM6">
    <w:name w:val="toc 6"/>
    <w:basedOn w:val="Normal"/>
    <w:next w:val="Normal"/>
    <w:autoRedefine/>
    <w:semiHidden/>
    <w:rsid w:val="00415DB6"/>
    <w:pPr>
      <w:ind w:left="1200"/>
    </w:pPr>
  </w:style>
  <w:style w:type="paragraph" w:styleId="TM7">
    <w:name w:val="toc 7"/>
    <w:basedOn w:val="Normal"/>
    <w:next w:val="Normal"/>
    <w:autoRedefine/>
    <w:semiHidden/>
    <w:rsid w:val="00415DB6"/>
    <w:pPr>
      <w:ind w:left="1440"/>
    </w:pPr>
  </w:style>
  <w:style w:type="paragraph" w:styleId="TM8">
    <w:name w:val="toc 8"/>
    <w:basedOn w:val="Normal"/>
    <w:next w:val="Normal"/>
    <w:autoRedefine/>
    <w:semiHidden/>
    <w:rsid w:val="00415DB6"/>
    <w:pPr>
      <w:ind w:left="1680"/>
    </w:pPr>
  </w:style>
  <w:style w:type="paragraph" w:styleId="TM9">
    <w:name w:val="toc 9"/>
    <w:basedOn w:val="Normal"/>
    <w:next w:val="Normal"/>
    <w:autoRedefine/>
    <w:semiHidden/>
    <w:rsid w:val="00415DB6"/>
    <w:pPr>
      <w:ind w:left="1920"/>
    </w:pPr>
  </w:style>
  <w:style w:type="paragraph" w:styleId="Corpsdetexte">
    <w:name w:val="Body Text"/>
    <w:basedOn w:val="Normal"/>
    <w:rsid w:val="00415DB6"/>
    <w:pPr>
      <w:spacing w:after="3600"/>
      <w:jc w:val="center"/>
    </w:pPr>
    <w:rPr>
      <w:b/>
      <w:bCs/>
      <w:sz w:val="40"/>
    </w:rPr>
  </w:style>
  <w:style w:type="character" w:customStyle="1" w:styleId="ParaNum">
    <w:name w:val="ParaNum"/>
    <w:basedOn w:val="Policepardfaut"/>
    <w:rsid w:val="00415DB6"/>
  </w:style>
  <w:style w:type="paragraph" w:styleId="Normalcentr">
    <w:name w:val="Block Text"/>
    <w:basedOn w:val="Normal"/>
    <w:rsid w:val="00415DB6"/>
    <w:pPr>
      <w:ind w:left="2160" w:right="720"/>
    </w:pPr>
  </w:style>
  <w:style w:type="table" w:styleId="Grilledutableau">
    <w:name w:val="Table Grid"/>
    <w:basedOn w:val="TableauNormal"/>
    <w:rsid w:val="00F90B9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6A52FB"/>
    <w:rPr>
      <w:rFonts w:ascii="Tahoma" w:hAnsi="Tahoma" w:cs="Tahoma"/>
      <w:sz w:val="16"/>
      <w:szCs w:val="16"/>
    </w:rPr>
  </w:style>
  <w:style w:type="character" w:customStyle="1" w:styleId="En-tteCar">
    <w:name w:val="En-tête Car"/>
    <w:link w:val="En-tte"/>
    <w:uiPriority w:val="99"/>
    <w:rsid w:val="00AF4C2D"/>
    <w:rPr>
      <w:rFonts w:ascii="Garamond" w:hAnsi="Garamond"/>
      <w:sz w:val="24"/>
      <w:lang w:val="fr-CA" w:eastAsia="en-US"/>
    </w:rPr>
  </w:style>
  <w:style w:type="paragraph" w:customStyle="1" w:styleId="Listavistosa-nfasis11">
    <w:name w:val="Lista vistosa - Énfasis 11"/>
    <w:basedOn w:val="Normal"/>
    <w:uiPriority w:val="34"/>
    <w:qFormat/>
    <w:rsid w:val="000463D4"/>
    <w:pPr>
      <w:ind w:left="720"/>
    </w:pPr>
  </w:style>
  <w:style w:type="character" w:customStyle="1" w:styleId="RetraitcorpsdetexteCar">
    <w:name w:val="Retrait corps de texte Car"/>
    <w:link w:val="Retraitcorpsdetexte"/>
    <w:rsid w:val="004362EA"/>
    <w:rPr>
      <w:rFonts w:ascii="Garamond" w:hAnsi="Garamond"/>
      <w:sz w:val="24"/>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39578">
      <w:bodyDiv w:val="1"/>
      <w:marLeft w:val="0"/>
      <w:marRight w:val="0"/>
      <w:marTop w:val="0"/>
      <w:marBottom w:val="0"/>
      <w:divBdr>
        <w:top w:val="none" w:sz="0" w:space="0" w:color="auto"/>
        <w:left w:val="none" w:sz="0" w:space="0" w:color="auto"/>
        <w:bottom w:val="none" w:sz="0" w:space="0" w:color="auto"/>
        <w:right w:val="none" w:sz="0" w:space="0" w:color="auto"/>
      </w:divBdr>
    </w:div>
    <w:div w:id="1905219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BD1FF447524F458A116F78D79984CA" ma:contentTypeVersion="0" ma:contentTypeDescription="Create a new document." ma:contentTypeScope="" ma:versionID="50b07ef64327fbd94f5b82694dfe10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D5C2E-971D-4A87-ADA8-2E38B496A6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97A21F-30AB-4357-94EE-EC84EDFBC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EE26D5-91A8-463B-B671-E6BFA9694783}">
  <ds:schemaRefs>
    <ds:schemaRef ds:uri="http://schemas.microsoft.com/sharepoint/v3/contenttype/forms"/>
  </ds:schemaRefs>
</ds:datastoreItem>
</file>

<file path=customXml/itemProps4.xml><?xml version="1.0" encoding="utf-8"?>
<ds:datastoreItem xmlns:ds="http://schemas.openxmlformats.org/officeDocument/2006/customXml" ds:itemID="{633EAB00-1346-4F63-816F-45F979C5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1728</Words>
  <Characters>10234</Characters>
  <Application>Microsoft Office Word</Application>
  <DocSecurity>0</DocSecurity>
  <Lines>85</Lines>
  <Paragraphs>23</Paragraphs>
  <ScaleCrop>false</ScaleCrop>
  <HeadingPairs>
    <vt:vector size="2" baseType="variant">
      <vt:variant>
        <vt:lpstr>Título</vt:lpstr>
      </vt:variant>
      <vt:variant>
        <vt:i4>1</vt:i4>
      </vt:variant>
    </vt:vector>
  </HeadingPairs>
  <TitlesOfParts>
    <vt:vector size="1" baseType="lpstr">
      <vt:lpstr>I</vt:lpstr>
    </vt:vector>
  </TitlesOfParts>
  <Company>Patrick O'Callaghan &amp;  Associates</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Monique Steensma</dc:creator>
  <cp:keywords/>
  <cp:lastModifiedBy>Nadejda Rusu</cp:lastModifiedBy>
  <cp:revision>8</cp:revision>
  <cp:lastPrinted>2019-04-12T19:14:00Z</cp:lastPrinted>
  <dcterms:created xsi:type="dcterms:W3CDTF">2019-04-12T19:14:00Z</dcterms:created>
  <dcterms:modified xsi:type="dcterms:W3CDTF">2019-04-15T20:57:00Z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0x01010094BD1FF447524F458A116F78D79984CA</vt:lpwstr>
  </property>
</Properties>
</file>